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ED" w:rsidRPr="00151EED" w:rsidRDefault="00151EED" w:rsidP="00151EED">
      <w:pPr>
        <w:jc w:val="right"/>
        <w:rPr>
          <w:rFonts w:ascii="Times" w:eastAsia="Times New Roman" w:hAnsi="Times"/>
          <w:sz w:val="28"/>
          <w:szCs w:val="28"/>
          <w:lang w:val="kk-KZ" w:eastAsia="en-US"/>
        </w:rPr>
      </w:pPr>
      <w:bookmarkStart w:id="0" w:name="_GoBack"/>
      <w:bookmarkEnd w:id="0"/>
      <w:r w:rsidRPr="00151EED">
        <w:rPr>
          <w:rFonts w:ascii="Times" w:eastAsia="Times New Roman" w:hAnsi="Times"/>
          <w:sz w:val="28"/>
          <w:szCs w:val="28"/>
          <w:lang w:val="kk-KZ" w:eastAsia="en-US"/>
        </w:rPr>
        <w:t xml:space="preserve">Қазақстан Республикасы </w:t>
      </w:r>
    </w:p>
    <w:p w:rsidR="00151EED" w:rsidRPr="00151EED" w:rsidRDefault="00151EED" w:rsidP="00151EED">
      <w:pPr>
        <w:jc w:val="right"/>
        <w:rPr>
          <w:rFonts w:ascii="Times" w:eastAsia="Times New Roman" w:hAnsi="Times"/>
          <w:sz w:val="28"/>
          <w:szCs w:val="28"/>
          <w:lang w:val="kk-KZ" w:eastAsia="en-US"/>
        </w:rPr>
      </w:pPr>
      <w:r w:rsidRPr="00151EED">
        <w:rPr>
          <w:rFonts w:ascii="Times" w:eastAsia="Times New Roman" w:hAnsi="Times"/>
          <w:sz w:val="28"/>
          <w:szCs w:val="28"/>
          <w:lang w:val="kk-KZ" w:eastAsia="en-US"/>
        </w:rPr>
        <w:t xml:space="preserve">Денсаулық сақтау министрлігі </w:t>
      </w:r>
    </w:p>
    <w:p w:rsidR="00151EED" w:rsidRPr="00151EED" w:rsidRDefault="00151EED" w:rsidP="00151EED">
      <w:pPr>
        <w:jc w:val="right"/>
        <w:rPr>
          <w:rFonts w:ascii="Times" w:eastAsia="Times New Roman" w:hAnsi="Times"/>
          <w:bCs/>
          <w:sz w:val="28"/>
          <w:szCs w:val="28"/>
          <w:shd w:val="clear" w:color="auto" w:fill="FFFFFF"/>
          <w:lang w:val="kk-KZ" w:eastAsia="en-US"/>
        </w:rPr>
      </w:pPr>
      <w:r w:rsidRPr="00151EED">
        <w:rPr>
          <w:rFonts w:ascii="Times" w:eastAsia="Times New Roman" w:hAnsi="Times"/>
          <w:bCs/>
          <w:sz w:val="28"/>
          <w:szCs w:val="28"/>
          <w:shd w:val="clear" w:color="auto" w:fill="FFFFFF"/>
          <w:lang w:val="kk-KZ" w:eastAsia="en-US"/>
        </w:rPr>
        <w:t xml:space="preserve">Тауарлар мен көрсетілетін </w:t>
      </w:r>
    </w:p>
    <w:p w:rsidR="00151EED" w:rsidRPr="00151EED" w:rsidRDefault="00151EED" w:rsidP="00151EED">
      <w:pPr>
        <w:jc w:val="right"/>
        <w:rPr>
          <w:rFonts w:ascii="Times" w:eastAsia="Times New Roman" w:hAnsi="Times"/>
          <w:bCs/>
          <w:sz w:val="28"/>
          <w:szCs w:val="28"/>
          <w:shd w:val="clear" w:color="auto" w:fill="FFFFFF"/>
          <w:lang w:val="kk-KZ" w:eastAsia="en-US"/>
        </w:rPr>
      </w:pPr>
      <w:r w:rsidRPr="00151EED">
        <w:rPr>
          <w:rFonts w:ascii="Times" w:eastAsia="Times New Roman" w:hAnsi="Times"/>
          <w:bCs/>
          <w:sz w:val="28"/>
          <w:szCs w:val="28"/>
          <w:shd w:val="clear" w:color="auto" w:fill="FFFFFF"/>
          <w:lang w:val="kk-KZ" w:eastAsia="en-US"/>
        </w:rPr>
        <w:t xml:space="preserve">қызметтердің сапасы мен </w:t>
      </w:r>
    </w:p>
    <w:p w:rsidR="00151EED" w:rsidRPr="00151EED" w:rsidRDefault="00151EED" w:rsidP="00151EED">
      <w:pPr>
        <w:jc w:val="right"/>
        <w:rPr>
          <w:rFonts w:ascii="Times" w:eastAsia="Times New Roman" w:hAnsi="Times"/>
          <w:bCs/>
          <w:sz w:val="28"/>
          <w:szCs w:val="28"/>
          <w:shd w:val="clear" w:color="auto" w:fill="FFFFFF"/>
          <w:lang w:val="kk-KZ" w:eastAsia="en-US"/>
        </w:rPr>
      </w:pPr>
      <w:r w:rsidRPr="00151EED">
        <w:rPr>
          <w:rFonts w:ascii="Times" w:eastAsia="Times New Roman" w:hAnsi="Times"/>
          <w:bCs/>
          <w:sz w:val="28"/>
          <w:szCs w:val="28"/>
          <w:shd w:val="clear" w:color="auto" w:fill="FFFFFF"/>
          <w:lang w:val="kk-KZ" w:eastAsia="en-US"/>
        </w:rPr>
        <w:t xml:space="preserve">қауіпсіздігін бақылау </w:t>
      </w:r>
    </w:p>
    <w:p w:rsidR="00151EED" w:rsidRPr="00151EED" w:rsidRDefault="00151EED" w:rsidP="00151EED">
      <w:pPr>
        <w:jc w:val="right"/>
        <w:rPr>
          <w:rFonts w:ascii="Times" w:eastAsia="Times New Roman" w:hAnsi="Times"/>
          <w:sz w:val="28"/>
          <w:szCs w:val="28"/>
          <w:lang w:val="kk-KZ" w:eastAsia="en-US"/>
        </w:rPr>
      </w:pPr>
      <w:r w:rsidRPr="00151EED">
        <w:rPr>
          <w:rFonts w:ascii="Times" w:eastAsia="Times New Roman" w:hAnsi="Times"/>
          <w:sz w:val="28"/>
          <w:szCs w:val="28"/>
          <w:lang w:val="kk-KZ" w:eastAsia="en-US"/>
        </w:rPr>
        <w:t xml:space="preserve">комитеті төрағасының </w:t>
      </w:r>
    </w:p>
    <w:p w:rsidR="00151EED" w:rsidRPr="00151EED" w:rsidRDefault="00151EED" w:rsidP="00151EED">
      <w:pPr>
        <w:jc w:val="right"/>
        <w:rPr>
          <w:rFonts w:ascii="Times" w:eastAsia="Times New Roman" w:hAnsi="Times"/>
          <w:sz w:val="28"/>
          <w:szCs w:val="28"/>
          <w:lang w:val="kk-KZ" w:eastAsia="en-US"/>
        </w:rPr>
      </w:pPr>
      <w:r w:rsidRPr="00151EED">
        <w:rPr>
          <w:rFonts w:ascii="Times" w:eastAsia="Times New Roman" w:hAnsi="Times"/>
          <w:sz w:val="28"/>
          <w:szCs w:val="28"/>
          <w:lang w:val="kk-KZ" w:eastAsia="en-US"/>
        </w:rPr>
        <w:t>201_ жылғы “____” ___________</w:t>
      </w:r>
    </w:p>
    <w:p w:rsidR="00151EED" w:rsidRPr="00151EED" w:rsidRDefault="00151EED" w:rsidP="00151EED">
      <w:pPr>
        <w:jc w:val="right"/>
        <w:rPr>
          <w:rFonts w:ascii="Times" w:eastAsia="Times New Roman" w:hAnsi="Times"/>
          <w:sz w:val="28"/>
          <w:szCs w:val="28"/>
          <w:lang w:val="kk-KZ" w:eastAsia="en-US"/>
        </w:rPr>
      </w:pPr>
      <w:r w:rsidRPr="00151EED">
        <w:rPr>
          <w:rFonts w:ascii="Times" w:eastAsia="Times New Roman" w:hAnsi="Times"/>
          <w:sz w:val="28"/>
          <w:szCs w:val="28"/>
          <w:lang w:val="kk-KZ" w:eastAsia="en-US"/>
        </w:rPr>
        <w:t>№ _____ бұйрығымен</w:t>
      </w:r>
    </w:p>
    <w:p w:rsidR="004E7EAA" w:rsidRPr="00151EED" w:rsidRDefault="00151EED" w:rsidP="00151EED">
      <w:pPr>
        <w:tabs>
          <w:tab w:val="center" w:pos="4535"/>
          <w:tab w:val="left" w:pos="6930"/>
        </w:tabs>
        <w:rPr>
          <w:sz w:val="28"/>
          <w:szCs w:val="28"/>
          <w:lang w:val="kk-KZ"/>
        </w:rPr>
      </w:pPr>
      <w:r>
        <w:rPr>
          <w:rFonts w:ascii="Times" w:eastAsia="Times New Roman" w:hAnsi="Times"/>
          <w:b/>
          <w:sz w:val="28"/>
          <w:szCs w:val="28"/>
          <w:lang w:val="kk-KZ" w:eastAsia="en-US"/>
        </w:rPr>
        <w:t xml:space="preserve">                                                                                                   </w:t>
      </w:r>
      <w:r w:rsidRPr="00151EED">
        <w:rPr>
          <w:rFonts w:ascii="Times" w:eastAsia="Times New Roman" w:hAnsi="Times"/>
          <w:sz w:val="28"/>
          <w:szCs w:val="28"/>
          <w:lang w:val="kk-KZ" w:eastAsia="en-US"/>
        </w:rPr>
        <w:t>БЕКІТІЛГЕН</w:t>
      </w:r>
    </w:p>
    <w:p w:rsidR="00151EED" w:rsidRDefault="00151EED" w:rsidP="00151EED">
      <w:pPr>
        <w:tabs>
          <w:tab w:val="center" w:pos="4535"/>
          <w:tab w:val="left" w:pos="6930"/>
        </w:tabs>
        <w:jc w:val="center"/>
        <w:rPr>
          <w:b/>
          <w:sz w:val="28"/>
          <w:szCs w:val="28"/>
          <w:lang w:val="kk-KZ"/>
        </w:rPr>
      </w:pPr>
    </w:p>
    <w:p w:rsidR="00151EED" w:rsidRPr="00C96355" w:rsidRDefault="00841CA8" w:rsidP="00151EED">
      <w:pPr>
        <w:tabs>
          <w:tab w:val="center" w:pos="4535"/>
          <w:tab w:val="left" w:pos="6930"/>
        </w:tabs>
        <w:jc w:val="center"/>
        <w:rPr>
          <w:b/>
          <w:sz w:val="28"/>
          <w:szCs w:val="28"/>
          <w:lang w:val="kk-KZ"/>
        </w:rPr>
      </w:pPr>
      <w:r w:rsidRPr="00C96355">
        <w:rPr>
          <w:b/>
          <w:sz w:val="28"/>
          <w:szCs w:val="28"/>
          <w:lang w:val="kk-KZ"/>
        </w:rPr>
        <w:t>Дәрілік затты медициналық қолдану</w:t>
      </w:r>
    </w:p>
    <w:p w:rsidR="00841CA8" w:rsidRPr="00C96355" w:rsidRDefault="00841CA8" w:rsidP="00841CA8">
      <w:pPr>
        <w:jc w:val="center"/>
        <w:rPr>
          <w:b/>
          <w:sz w:val="28"/>
          <w:szCs w:val="28"/>
          <w:lang w:val="kk-KZ"/>
        </w:rPr>
      </w:pPr>
      <w:r w:rsidRPr="00C96355">
        <w:rPr>
          <w:b/>
          <w:sz w:val="28"/>
          <w:szCs w:val="28"/>
          <w:lang w:val="kk-KZ"/>
        </w:rPr>
        <w:t xml:space="preserve">жөніндегі нұсқаулық </w:t>
      </w:r>
    </w:p>
    <w:p w:rsidR="001B3162" w:rsidRPr="00C96355" w:rsidRDefault="001B3162" w:rsidP="00841CA8">
      <w:pPr>
        <w:jc w:val="center"/>
        <w:rPr>
          <w:b/>
          <w:sz w:val="28"/>
          <w:szCs w:val="28"/>
          <w:lang w:val="kk-KZ"/>
        </w:rPr>
      </w:pPr>
    </w:p>
    <w:p w:rsidR="00841CA8" w:rsidRPr="00C96355" w:rsidRDefault="00841CA8" w:rsidP="00841CA8">
      <w:pPr>
        <w:jc w:val="center"/>
        <w:rPr>
          <w:b/>
          <w:bCs/>
          <w:snapToGrid w:val="0"/>
          <w:sz w:val="28"/>
          <w:szCs w:val="28"/>
          <w:lang w:val="kk-KZ"/>
        </w:rPr>
      </w:pPr>
      <w:r w:rsidRPr="00C96355">
        <w:rPr>
          <w:b/>
          <w:sz w:val="28"/>
          <w:szCs w:val="28"/>
          <w:lang w:val="kk-KZ"/>
        </w:rPr>
        <w:t>Гриппол</w:t>
      </w:r>
      <w:r w:rsidRPr="00C96355">
        <w:rPr>
          <w:b/>
          <w:caps/>
          <w:sz w:val="28"/>
          <w:szCs w:val="28"/>
          <w:vertAlign w:val="superscript"/>
          <w:lang w:val="kk-KZ"/>
        </w:rPr>
        <w:t>®</w:t>
      </w:r>
      <w:r w:rsidRPr="00C96355">
        <w:rPr>
          <w:b/>
          <w:sz w:val="28"/>
          <w:szCs w:val="28"/>
          <w:lang w:val="kk-KZ"/>
        </w:rPr>
        <w:t xml:space="preserve"> плюс</w:t>
      </w:r>
      <w:r w:rsidR="002764B9">
        <w:rPr>
          <w:b/>
          <w:sz w:val="28"/>
          <w:szCs w:val="28"/>
          <w:lang w:val="kk-KZ"/>
        </w:rPr>
        <w:t xml:space="preserve"> </w:t>
      </w:r>
      <w:r w:rsidR="00BD0857" w:rsidRPr="00C96355">
        <w:rPr>
          <w:b/>
          <w:bCs/>
          <w:snapToGrid w:val="0"/>
          <w:sz w:val="28"/>
          <w:szCs w:val="28"/>
          <w:lang w:val="kk-KZ"/>
        </w:rPr>
        <w:t>(</w:t>
      </w:r>
      <w:r w:rsidR="00F04EED" w:rsidRPr="00C96355">
        <w:rPr>
          <w:b/>
          <w:bCs/>
          <w:snapToGrid w:val="0"/>
          <w:sz w:val="28"/>
          <w:szCs w:val="28"/>
          <w:lang w:val="kk-KZ"/>
        </w:rPr>
        <w:t>Полимер-суббірлікті б</w:t>
      </w:r>
      <w:r w:rsidR="00872351" w:rsidRPr="00C96355">
        <w:rPr>
          <w:b/>
          <w:bCs/>
          <w:snapToGrid w:val="0"/>
          <w:sz w:val="28"/>
          <w:szCs w:val="28"/>
          <w:lang w:val="kk-KZ"/>
        </w:rPr>
        <w:t>елсенділігі жойылған үш валентті тұмау вакцинасы</w:t>
      </w:r>
      <w:r w:rsidR="00BD0857" w:rsidRPr="00C96355">
        <w:rPr>
          <w:b/>
          <w:bCs/>
          <w:snapToGrid w:val="0"/>
          <w:sz w:val="28"/>
          <w:szCs w:val="28"/>
          <w:lang w:val="kk-KZ"/>
        </w:rPr>
        <w:t>)</w:t>
      </w:r>
    </w:p>
    <w:p w:rsidR="00872351" w:rsidRPr="00C96355" w:rsidRDefault="00872351" w:rsidP="00841CA8">
      <w:pPr>
        <w:jc w:val="center"/>
        <w:rPr>
          <w:b/>
          <w:sz w:val="28"/>
          <w:szCs w:val="28"/>
          <w:lang w:val="kk-KZ"/>
        </w:rPr>
      </w:pPr>
    </w:p>
    <w:p w:rsidR="00841CA8" w:rsidRPr="00C96355" w:rsidRDefault="00841CA8" w:rsidP="00841CA8">
      <w:pPr>
        <w:pStyle w:val="a4"/>
        <w:ind w:right="0"/>
        <w:jc w:val="left"/>
        <w:rPr>
          <w:sz w:val="28"/>
          <w:szCs w:val="28"/>
          <w:lang w:val="kk-KZ"/>
        </w:rPr>
      </w:pPr>
      <w:r w:rsidRPr="00C96355">
        <w:rPr>
          <w:sz w:val="28"/>
          <w:szCs w:val="28"/>
          <w:lang w:val="kk-KZ"/>
        </w:rPr>
        <w:t>Саудалық атауы</w:t>
      </w:r>
    </w:p>
    <w:p w:rsidR="00F04EED" w:rsidRPr="00C96355" w:rsidRDefault="00841CA8" w:rsidP="00F04EED">
      <w:pPr>
        <w:rPr>
          <w:bCs/>
          <w:snapToGrid w:val="0"/>
          <w:sz w:val="28"/>
          <w:szCs w:val="28"/>
          <w:lang w:val="kk-KZ"/>
        </w:rPr>
      </w:pPr>
      <w:r w:rsidRPr="00C96355">
        <w:rPr>
          <w:sz w:val="28"/>
          <w:szCs w:val="28"/>
          <w:lang w:val="kk-KZ"/>
        </w:rPr>
        <w:t>Гриппол</w:t>
      </w:r>
      <w:r w:rsidRPr="00C96355">
        <w:rPr>
          <w:caps/>
          <w:sz w:val="28"/>
          <w:szCs w:val="28"/>
          <w:vertAlign w:val="superscript"/>
          <w:lang w:val="kk-KZ"/>
        </w:rPr>
        <w:t>®</w:t>
      </w:r>
      <w:r w:rsidRPr="00C96355">
        <w:rPr>
          <w:sz w:val="28"/>
          <w:szCs w:val="28"/>
          <w:lang w:val="kk-KZ"/>
        </w:rPr>
        <w:t xml:space="preserve"> плюс</w:t>
      </w:r>
      <w:r w:rsidR="00DA3B70" w:rsidRPr="00C96355">
        <w:rPr>
          <w:sz w:val="28"/>
          <w:szCs w:val="28"/>
          <w:lang w:val="kk-KZ"/>
        </w:rPr>
        <w:t xml:space="preserve"> </w:t>
      </w:r>
      <w:r w:rsidR="003C3731" w:rsidRPr="00C96355">
        <w:rPr>
          <w:bCs/>
          <w:snapToGrid w:val="0"/>
          <w:sz w:val="28"/>
          <w:szCs w:val="28"/>
          <w:lang w:val="kk-KZ"/>
        </w:rPr>
        <w:t>(</w:t>
      </w:r>
      <w:r w:rsidR="00F04EED" w:rsidRPr="00C96355">
        <w:rPr>
          <w:bCs/>
          <w:snapToGrid w:val="0"/>
          <w:sz w:val="28"/>
          <w:szCs w:val="28"/>
          <w:lang w:val="kk-KZ"/>
        </w:rPr>
        <w:t>Полимер-суббірлікті белсенділігі жойылған үш валентті тұмау вакцинасы</w:t>
      </w:r>
      <w:r w:rsidR="003C3731" w:rsidRPr="00C96355">
        <w:rPr>
          <w:bCs/>
          <w:snapToGrid w:val="0"/>
          <w:sz w:val="28"/>
          <w:szCs w:val="28"/>
          <w:lang w:val="kk-KZ"/>
        </w:rPr>
        <w:t>)</w:t>
      </w:r>
    </w:p>
    <w:p w:rsidR="00841CA8" w:rsidRPr="00C96355" w:rsidRDefault="00841CA8" w:rsidP="00841CA8">
      <w:pPr>
        <w:pStyle w:val="a4"/>
        <w:ind w:right="0"/>
        <w:jc w:val="left"/>
        <w:rPr>
          <w:b w:val="0"/>
          <w:sz w:val="28"/>
          <w:szCs w:val="28"/>
          <w:lang w:val="kk-KZ"/>
        </w:rPr>
      </w:pPr>
    </w:p>
    <w:p w:rsidR="00841CA8" w:rsidRPr="00C96355" w:rsidRDefault="00841CA8" w:rsidP="00841CA8">
      <w:pPr>
        <w:pStyle w:val="a4"/>
        <w:ind w:right="0"/>
        <w:jc w:val="left"/>
        <w:rPr>
          <w:sz w:val="28"/>
          <w:szCs w:val="28"/>
          <w:lang w:val="kk-KZ"/>
        </w:rPr>
      </w:pPr>
      <w:r w:rsidRPr="00C96355">
        <w:rPr>
          <w:sz w:val="28"/>
          <w:szCs w:val="28"/>
          <w:lang w:val="kk-KZ"/>
        </w:rPr>
        <w:t>Халықаралық патенттелмеген атауы</w:t>
      </w:r>
    </w:p>
    <w:p w:rsidR="00841CA8" w:rsidRPr="00C96355" w:rsidRDefault="00841CA8" w:rsidP="00841CA8">
      <w:pPr>
        <w:shd w:val="clear" w:color="auto" w:fill="FFFFFF"/>
        <w:ind w:left="5"/>
        <w:rPr>
          <w:sz w:val="28"/>
          <w:szCs w:val="28"/>
          <w:lang w:val="kk-KZ"/>
        </w:rPr>
      </w:pPr>
      <w:r w:rsidRPr="00C96355">
        <w:rPr>
          <w:spacing w:val="-1"/>
          <w:sz w:val="28"/>
          <w:szCs w:val="28"/>
          <w:lang w:val="kk-KZ"/>
        </w:rPr>
        <w:t>Жоқ</w:t>
      </w:r>
    </w:p>
    <w:p w:rsidR="00841CA8" w:rsidRPr="00C96355" w:rsidRDefault="00841CA8" w:rsidP="00841CA8">
      <w:pPr>
        <w:pStyle w:val="a4"/>
        <w:ind w:right="0"/>
        <w:rPr>
          <w:sz w:val="28"/>
          <w:szCs w:val="28"/>
          <w:lang w:val="kk-KZ"/>
        </w:rPr>
      </w:pPr>
    </w:p>
    <w:p w:rsidR="00841CA8" w:rsidRPr="00C96355" w:rsidRDefault="00841CA8" w:rsidP="00841CA8">
      <w:pPr>
        <w:pStyle w:val="a3"/>
        <w:jc w:val="left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 w:rsidRPr="00C96355">
        <w:rPr>
          <w:rFonts w:ascii="Times New Roman" w:hAnsi="Times New Roman"/>
          <w:b/>
          <w:color w:val="auto"/>
          <w:sz w:val="28"/>
          <w:szCs w:val="28"/>
          <w:lang w:val="kk-KZ"/>
        </w:rPr>
        <w:t>Дәрілік түрі</w:t>
      </w:r>
    </w:p>
    <w:p w:rsidR="00841CA8" w:rsidRPr="00C96355" w:rsidRDefault="00841CA8" w:rsidP="00841CA8">
      <w:pPr>
        <w:jc w:val="both"/>
        <w:rPr>
          <w:sz w:val="28"/>
          <w:szCs w:val="28"/>
          <w:lang w:val="kk-KZ"/>
        </w:rPr>
      </w:pPr>
      <w:r w:rsidRPr="00C96355">
        <w:rPr>
          <w:sz w:val="28"/>
          <w:szCs w:val="28"/>
          <w:lang w:val="kk-KZ"/>
        </w:rPr>
        <w:t>Бұлшықет ішіне және тері астына енгізуге арналған суспензия, 0,5 мл</w:t>
      </w:r>
    </w:p>
    <w:p w:rsidR="00841CA8" w:rsidRPr="00C96355" w:rsidRDefault="00841CA8" w:rsidP="00841CA8">
      <w:pPr>
        <w:jc w:val="both"/>
        <w:rPr>
          <w:sz w:val="28"/>
          <w:szCs w:val="28"/>
          <w:lang w:val="kk-KZ"/>
        </w:rPr>
      </w:pPr>
    </w:p>
    <w:p w:rsidR="00720CF6" w:rsidRPr="00C96355" w:rsidRDefault="00720CF6" w:rsidP="00720CF6">
      <w:pPr>
        <w:pStyle w:val="a3"/>
        <w:jc w:val="left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 w:rsidRPr="00C96355">
        <w:rPr>
          <w:rFonts w:ascii="Times New Roman" w:hAnsi="Times New Roman"/>
          <w:b/>
          <w:color w:val="auto"/>
          <w:sz w:val="28"/>
          <w:szCs w:val="28"/>
          <w:lang w:val="kk-KZ"/>
        </w:rPr>
        <w:t>Құрамы</w:t>
      </w:r>
    </w:p>
    <w:p w:rsidR="00720CF6" w:rsidRPr="00C96355" w:rsidRDefault="00720CF6" w:rsidP="00B1769A">
      <w:pPr>
        <w:shd w:val="clear" w:color="auto" w:fill="FFFFFF"/>
        <w:ind w:left="14"/>
        <w:rPr>
          <w:sz w:val="28"/>
          <w:szCs w:val="28"/>
          <w:lang w:val="kk-KZ"/>
        </w:rPr>
      </w:pPr>
      <w:r w:rsidRPr="00C96355">
        <w:rPr>
          <w:sz w:val="28"/>
          <w:szCs w:val="28"/>
          <w:lang w:val="kk-KZ"/>
        </w:rPr>
        <w:t>Бір иммунизациялаушы дозаның (0,5 мл) ішінде</w:t>
      </w:r>
    </w:p>
    <w:p w:rsidR="00720CF6" w:rsidRPr="00C96355" w:rsidRDefault="00720CF6" w:rsidP="00B1769A">
      <w:pPr>
        <w:pStyle w:val="Default"/>
        <w:rPr>
          <w:sz w:val="28"/>
          <w:szCs w:val="28"/>
          <w:lang w:val="kk-KZ"/>
        </w:rPr>
      </w:pPr>
      <w:r w:rsidRPr="00C96355">
        <w:rPr>
          <w:i/>
          <w:sz w:val="28"/>
          <w:szCs w:val="28"/>
          <w:lang w:val="kk-KZ"/>
        </w:rPr>
        <w:t xml:space="preserve">белсенді заттар: </w:t>
      </w:r>
      <w:r w:rsidRPr="00C96355">
        <w:rPr>
          <w:sz w:val="28"/>
          <w:szCs w:val="28"/>
          <w:lang w:val="kk-KZ"/>
        </w:rPr>
        <w:t xml:space="preserve"> </w:t>
      </w:r>
    </w:p>
    <w:p w:rsidR="00B1769A" w:rsidRDefault="00B1769A" w:rsidP="00B1769A">
      <w:pPr>
        <w:pStyle w:val="Default"/>
        <w:rPr>
          <w:sz w:val="28"/>
          <w:szCs w:val="28"/>
          <w:lang w:val="kk-KZ"/>
        </w:rPr>
      </w:pPr>
      <w:r w:rsidRPr="00B1769A">
        <w:rPr>
          <w:sz w:val="28"/>
          <w:szCs w:val="28"/>
          <w:lang w:val="kk-KZ"/>
        </w:rPr>
        <w:t>А типті (H</w:t>
      </w:r>
      <w:r w:rsidRPr="00B1769A">
        <w:rPr>
          <w:sz w:val="28"/>
          <w:szCs w:val="28"/>
          <w:vertAlign w:val="subscript"/>
          <w:lang w:val="kk-KZ"/>
        </w:rPr>
        <w:t>1</w:t>
      </w:r>
      <w:r w:rsidRPr="00B1769A">
        <w:rPr>
          <w:sz w:val="28"/>
          <w:szCs w:val="28"/>
          <w:lang w:val="kk-KZ"/>
        </w:rPr>
        <w:t>N</w:t>
      </w:r>
      <w:r w:rsidRPr="00B1769A">
        <w:rPr>
          <w:sz w:val="28"/>
          <w:szCs w:val="28"/>
          <w:vertAlign w:val="subscript"/>
          <w:lang w:val="kk-KZ"/>
        </w:rPr>
        <w:t>1</w:t>
      </w:r>
      <w:r>
        <w:rPr>
          <w:sz w:val="28"/>
          <w:szCs w:val="28"/>
          <w:lang w:val="kk-KZ"/>
        </w:rPr>
        <w:t>)</w:t>
      </w:r>
      <w:r w:rsidRPr="00B1769A">
        <w:rPr>
          <w:sz w:val="28"/>
          <w:szCs w:val="28"/>
          <w:lang w:val="kk-KZ"/>
        </w:rPr>
        <w:t xml:space="preserve"> тұмау вирусының антигені </w:t>
      </w:r>
    </w:p>
    <w:p w:rsidR="00B1769A" w:rsidRDefault="00B1769A" w:rsidP="00B1769A">
      <w:pPr>
        <w:pStyle w:val="Default"/>
        <w:rPr>
          <w:sz w:val="28"/>
          <w:szCs w:val="28"/>
          <w:lang w:val="kk-KZ"/>
        </w:rPr>
      </w:pPr>
      <w:r w:rsidRPr="00B1769A">
        <w:rPr>
          <w:sz w:val="28"/>
          <w:szCs w:val="28"/>
          <w:lang w:val="kk-KZ"/>
        </w:rPr>
        <w:t>A/Брисбен/02/2018 (H</w:t>
      </w:r>
      <w:r w:rsidRPr="00B1769A">
        <w:rPr>
          <w:sz w:val="28"/>
          <w:szCs w:val="28"/>
          <w:vertAlign w:val="subscript"/>
          <w:lang w:val="kk-KZ"/>
        </w:rPr>
        <w:t>1</w:t>
      </w:r>
      <w:r w:rsidRPr="00B1769A">
        <w:rPr>
          <w:sz w:val="28"/>
          <w:szCs w:val="28"/>
          <w:lang w:val="kk-KZ"/>
        </w:rPr>
        <w:t>N</w:t>
      </w:r>
      <w:r w:rsidRPr="00B1769A">
        <w:rPr>
          <w:sz w:val="28"/>
          <w:szCs w:val="28"/>
          <w:vertAlign w:val="subscript"/>
          <w:lang w:val="kk-KZ"/>
        </w:rPr>
        <w:t>1</w:t>
      </w:r>
      <w:r w:rsidRPr="00B1769A">
        <w:rPr>
          <w:sz w:val="28"/>
          <w:szCs w:val="28"/>
          <w:lang w:val="kk-KZ"/>
        </w:rPr>
        <w:t xml:space="preserve">)pdm09 -ұқсас құрамында </w:t>
      </w:r>
    </w:p>
    <w:p w:rsidR="00B1769A" w:rsidRPr="00B1769A" w:rsidRDefault="002764B9" w:rsidP="00B1769A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</w:t>
      </w:r>
      <w:r w:rsidR="00B1769A" w:rsidRPr="00B1769A">
        <w:rPr>
          <w:sz w:val="28"/>
          <w:szCs w:val="28"/>
          <w:lang w:val="kk-KZ"/>
        </w:rPr>
        <w:t>емагглютинин</w:t>
      </w:r>
      <w:r>
        <w:rPr>
          <w:sz w:val="28"/>
          <w:szCs w:val="28"/>
          <w:lang w:val="kk-KZ"/>
        </w:rPr>
        <w:t>...........................................................</w:t>
      </w:r>
      <w:r w:rsidR="004E7EAA">
        <w:rPr>
          <w:sz w:val="28"/>
          <w:szCs w:val="28"/>
          <w:lang w:val="kk-KZ"/>
        </w:rPr>
        <w:t>...............................</w:t>
      </w:r>
      <w:r w:rsidR="00B1769A" w:rsidRPr="00F538B3">
        <w:rPr>
          <w:sz w:val="28"/>
          <w:szCs w:val="28"/>
          <w:lang w:val="kk-KZ"/>
        </w:rPr>
        <w:t>5 мкг</w:t>
      </w:r>
    </w:p>
    <w:p w:rsidR="00B1769A" w:rsidRPr="00B1769A" w:rsidRDefault="00B1769A" w:rsidP="00B1769A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 типті (H</w:t>
      </w:r>
      <w:r w:rsidRPr="00B1769A"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N</w:t>
      </w:r>
      <w:r w:rsidRPr="00B1769A"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)</w:t>
      </w:r>
      <w:r w:rsidRPr="00B1769A">
        <w:rPr>
          <w:sz w:val="28"/>
          <w:szCs w:val="28"/>
          <w:lang w:val="kk-KZ"/>
        </w:rPr>
        <w:t xml:space="preserve"> тұмау вирусының антигені </w:t>
      </w:r>
    </w:p>
    <w:p w:rsidR="00B1769A" w:rsidRPr="00B1769A" w:rsidRDefault="00B1769A" w:rsidP="00B1769A">
      <w:pPr>
        <w:pStyle w:val="Default"/>
        <w:rPr>
          <w:sz w:val="28"/>
          <w:szCs w:val="28"/>
          <w:lang w:val="kk-KZ"/>
        </w:rPr>
      </w:pPr>
      <w:r w:rsidRPr="00B1769A">
        <w:rPr>
          <w:sz w:val="28"/>
          <w:szCs w:val="28"/>
          <w:lang w:val="kk-KZ"/>
        </w:rPr>
        <w:t>A/Канзас/14/2017(H</w:t>
      </w:r>
      <w:r w:rsidRPr="00B1769A">
        <w:rPr>
          <w:sz w:val="28"/>
          <w:szCs w:val="28"/>
          <w:vertAlign w:val="subscript"/>
          <w:lang w:val="kk-KZ"/>
        </w:rPr>
        <w:t>3</w:t>
      </w:r>
      <w:r w:rsidRPr="00B1769A">
        <w:rPr>
          <w:sz w:val="28"/>
          <w:szCs w:val="28"/>
          <w:lang w:val="kk-KZ"/>
        </w:rPr>
        <w:t>N</w:t>
      </w:r>
      <w:r w:rsidRPr="00B1769A"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 xml:space="preserve">) -ұқсас құрамында </w:t>
      </w:r>
      <w:r w:rsidRPr="00B1769A">
        <w:rPr>
          <w:sz w:val="28"/>
          <w:szCs w:val="28"/>
          <w:lang w:val="kk-KZ"/>
        </w:rPr>
        <w:t>гемагглютинин</w:t>
      </w:r>
      <w:r w:rsidR="004E7EAA" w:rsidRPr="00F538B3">
        <w:rPr>
          <w:sz w:val="28"/>
          <w:szCs w:val="28"/>
          <w:lang w:val="kk-KZ"/>
        </w:rPr>
        <w:t>................</w:t>
      </w:r>
      <w:r w:rsidRPr="00F538B3">
        <w:rPr>
          <w:sz w:val="28"/>
          <w:szCs w:val="28"/>
          <w:lang w:val="kk-KZ"/>
        </w:rPr>
        <w:t>5 мкг</w:t>
      </w:r>
    </w:p>
    <w:p w:rsidR="00B1769A" w:rsidRPr="00B1769A" w:rsidRDefault="00B1769A" w:rsidP="00B1769A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Pr="00B1769A">
        <w:rPr>
          <w:sz w:val="28"/>
          <w:szCs w:val="28"/>
          <w:lang w:val="kk-KZ"/>
        </w:rPr>
        <w:t xml:space="preserve"> типті тұмау вирусының антигені </w:t>
      </w:r>
    </w:p>
    <w:p w:rsidR="00B1769A" w:rsidRDefault="00B1769A" w:rsidP="00B1769A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B/Колорадо/06/2017-ұқсас </w:t>
      </w:r>
      <w:r w:rsidRPr="00296CAF">
        <w:rPr>
          <w:rFonts w:eastAsia="Times New Roman"/>
          <w:sz w:val="28"/>
          <w:szCs w:val="28"/>
          <w:lang w:val="kk-KZ"/>
        </w:rPr>
        <w:t>(В/Виктория/2/87 тізбесі)</w:t>
      </w:r>
      <w:r>
        <w:rPr>
          <w:sz w:val="28"/>
          <w:szCs w:val="28"/>
          <w:lang w:val="kk-KZ"/>
        </w:rPr>
        <w:t xml:space="preserve"> </w:t>
      </w:r>
      <w:r w:rsidRPr="00B1769A">
        <w:rPr>
          <w:sz w:val="28"/>
          <w:szCs w:val="28"/>
          <w:lang w:val="kk-KZ"/>
        </w:rPr>
        <w:t xml:space="preserve">құрамында  </w:t>
      </w:r>
    </w:p>
    <w:p w:rsidR="00B1769A" w:rsidRPr="00F538B3" w:rsidRDefault="002764B9" w:rsidP="00B1769A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</w:t>
      </w:r>
      <w:r w:rsidR="00B1769A" w:rsidRPr="00B1769A">
        <w:rPr>
          <w:sz w:val="28"/>
          <w:szCs w:val="28"/>
          <w:lang w:val="kk-KZ"/>
        </w:rPr>
        <w:t>емагглютинин</w:t>
      </w:r>
      <w:r w:rsidRPr="00F538B3">
        <w:rPr>
          <w:sz w:val="28"/>
          <w:szCs w:val="28"/>
          <w:lang w:val="kk-KZ"/>
        </w:rPr>
        <w:t>............................................................</w:t>
      </w:r>
      <w:r w:rsidR="004E7EAA" w:rsidRPr="00F538B3">
        <w:rPr>
          <w:sz w:val="28"/>
          <w:szCs w:val="28"/>
          <w:lang w:val="kk-KZ"/>
        </w:rPr>
        <w:t>..............................</w:t>
      </w:r>
      <w:r w:rsidR="00B1769A" w:rsidRPr="00F538B3">
        <w:rPr>
          <w:sz w:val="28"/>
          <w:szCs w:val="28"/>
          <w:lang w:val="kk-KZ"/>
        </w:rPr>
        <w:t>5 мкг</w:t>
      </w:r>
    </w:p>
    <w:p w:rsidR="002764B9" w:rsidRDefault="00720CF6" w:rsidP="00B1769A">
      <w:pPr>
        <w:pStyle w:val="Default"/>
        <w:rPr>
          <w:i/>
          <w:iCs/>
          <w:sz w:val="28"/>
          <w:szCs w:val="28"/>
          <w:lang w:val="kk-KZ"/>
        </w:rPr>
      </w:pPr>
      <w:r w:rsidRPr="00F538B3">
        <w:rPr>
          <w:sz w:val="28"/>
          <w:szCs w:val="28"/>
          <w:lang w:val="kk-KZ"/>
        </w:rPr>
        <w:t>Полиоксидоний</w:t>
      </w:r>
      <w:r w:rsidRPr="00F538B3">
        <w:rPr>
          <w:b/>
          <w:bCs/>
          <w:sz w:val="28"/>
          <w:szCs w:val="28"/>
          <w:vertAlign w:val="superscript"/>
          <w:lang w:val="kk-KZ"/>
        </w:rPr>
        <w:t>®</w:t>
      </w:r>
      <w:r w:rsidRPr="00F538B3">
        <w:rPr>
          <w:bCs/>
          <w:sz w:val="28"/>
          <w:szCs w:val="28"/>
          <w:lang w:val="kk-KZ"/>
        </w:rPr>
        <w:t xml:space="preserve"> (Азоксимер бромиді)</w:t>
      </w:r>
      <w:r w:rsidR="00B1769A" w:rsidRPr="00F538B3">
        <w:rPr>
          <w:bCs/>
          <w:sz w:val="28"/>
          <w:szCs w:val="28"/>
          <w:lang w:val="kk-KZ"/>
        </w:rPr>
        <w:t xml:space="preserve">               </w:t>
      </w:r>
      <w:r w:rsidR="004E7EAA" w:rsidRPr="00F538B3">
        <w:rPr>
          <w:bCs/>
          <w:sz w:val="28"/>
          <w:szCs w:val="28"/>
          <w:lang w:val="kk-KZ"/>
        </w:rPr>
        <w:t xml:space="preserve">                               </w:t>
      </w:r>
      <w:r w:rsidRPr="00F538B3">
        <w:rPr>
          <w:sz w:val="28"/>
          <w:szCs w:val="28"/>
          <w:lang w:val="kk-KZ"/>
        </w:rPr>
        <w:t>500 мкг</w:t>
      </w:r>
      <w:r w:rsidRPr="00C96355">
        <w:rPr>
          <w:bCs/>
          <w:sz w:val="28"/>
          <w:szCs w:val="28"/>
          <w:lang w:val="kk-KZ"/>
        </w:rPr>
        <w:t xml:space="preserve"> </w:t>
      </w:r>
      <w:r w:rsidRPr="00C96355">
        <w:rPr>
          <w:i/>
          <w:iCs/>
          <w:sz w:val="28"/>
          <w:szCs w:val="28"/>
          <w:lang w:val="kk-KZ"/>
        </w:rPr>
        <w:t>қосымша заттар</w:t>
      </w:r>
      <w:r w:rsidR="002764B9">
        <w:rPr>
          <w:i/>
          <w:iCs/>
          <w:sz w:val="28"/>
          <w:szCs w:val="28"/>
          <w:lang w:val="kk-KZ"/>
        </w:rPr>
        <w:t>:</w:t>
      </w:r>
    </w:p>
    <w:p w:rsidR="00720CF6" w:rsidRPr="00C96355" w:rsidRDefault="00720CF6" w:rsidP="00B1769A">
      <w:pPr>
        <w:pStyle w:val="Default"/>
        <w:rPr>
          <w:sz w:val="28"/>
          <w:szCs w:val="28"/>
          <w:lang w:val="kk-KZ"/>
        </w:rPr>
      </w:pPr>
      <w:r w:rsidRPr="00C96355">
        <w:rPr>
          <w:sz w:val="28"/>
          <w:szCs w:val="28"/>
          <w:lang w:val="kk-KZ"/>
        </w:rPr>
        <w:t>фосфатты-тұзды буферлі ерітінді 0,5 мл дейін.</w:t>
      </w:r>
    </w:p>
    <w:p w:rsidR="00720CF6" w:rsidRPr="00C96355" w:rsidRDefault="00720CF6" w:rsidP="00B1769A">
      <w:pPr>
        <w:rPr>
          <w:sz w:val="28"/>
          <w:szCs w:val="28"/>
          <w:lang w:val="kk-KZ"/>
        </w:rPr>
      </w:pPr>
      <w:r w:rsidRPr="00C96355">
        <w:rPr>
          <w:sz w:val="28"/>
          <w:szCs w:val="28"/>
          <w:lang w:val="kk-KZ"/>
        </w:rPr>
        <w:t>Құрамында консервант жоқ.</w:t>
      </w:r>
    </w:p>
    <w:p w:rsidR="00821EC2" w:rsidRPr="00C96355" w:rsidRDefault="00821EC2" w:rsidP="00841CA8">
      <w:pPr>
        <w:jc w:val="both"/>
        <w:rPr>
          <w:sz w:val="28"/>
          <w:szCs w:val="28"/>
          <w:lang w:val="kk-KZ"/>
        </w:rPr>
      </w:pPr>
    </w:p>
    <w:p w:rsidR="00841CA8" w:rsidRPr="00C96355" w:rsidRDefault="009F5C84" w:rsidP="00841CA8">
      <w:pPr>
        <w:jc w:val="both"/>
        <w:rPr>
          <w:b/>
          <w:sz w:val="28"/>
          <w:szCs w:val="28"/>
          <w:lang w:val="kk-KZ"/>
        </w:rPr>
      </w:pPr>
      <w:r w:rsidRPr="00C96355">
        <w:rPr>
          <w:b/>
          <w:sz w:val="28"/>
          <w:szCs w:val="28"/>
          <w:lang w:val="kk-KZ"/>
        </w:rPr>
        <w:t>Сипаттамасы</w:t>
      </w:r>
    </w:p>
    <w:p w:rsidR="00841CA8" w:rsidRPr="00C96355" w:rsidRDefault="009F5C84" w:rsidP="00841CA8">
      <w:pPr>
        <w:jc w:val="both"/>
        <w:rPr>
          <w:sz w:val="28"/>
          <w:szCs w:val="28"/>
          <w:lang w:val="kk-KZ"/>
        </w:rPr>
      </w:pPr>
      <w:r w:rsidRPr="00C96355">
        <w:rPr>
          <w:sz w:val="28"/>
          <w:szCs w:val="28"/>
          <w:lang w:val="kk-KZ"/>
        </w:rPr>
        <w:t>Түссіз немесе аздап сарғыш реңді бұлыңғырланған сұйықтық</w:t>
      </w:r>
      <w:r w:rsidR="00841CA8" w:rsidRPr="00C96355">
        <w:rPr>
          <w:sz w:val="28"/>
          <w:szCs w:val="28"/>
          <w:lang w:val="kk-KZ"/>
        </w:rPr>
        <w:t>.</w:t>
      </w:r>
    </w:p>
    <w:p w:rsidR="008C21A6" w:rsidRDefault="008C21A6" w:rsidP="00841CA8">
      <w:pPr>
        <w:jc w:val="both"/>
        <w:rPr>
          <w:b/>
          <w:sz w:val="28"/>
          <w:szCs w:val="28"/>
          <w:lang w:val="kk-KZ"/>
        </w:rPr>
      </w:pPr>
    </w:p>
    <w:p w:rsidR="002764B9" w:rsidRPr="00C96355" w:rsidRDefault="002764B9" w:rsidP="00841CA8">
      <w:pPr>
        <w:jc w:val="both"/>
        <w:rPr>
          <w:b/>
          <w:sz w:val="28"/>
          <w:szCs w:val="28"/>
          <w:lang w:val="kk-KZ"/>
        </w:rPr>
      </w:pPr>
    </w:p>
    <w:p w:rsidR="00CF5387" w:rsidRPr="00C96355" w:rsidRDefault="00CF5387" w:rsidP="00CF5387">
      <w:pPr>
        <w:jc w:val="both"/>
        <w:rPr>
          <w:b/>
          <w:i/>
          <w:sz w:val="28"/>
          <w:szCs w:val="28"/>
          <w:lang w:val="kk-KZ"/>
        </w:rPr>
      </w:pPr>
      <w:r w:rsidRPr="00C96355">
        <w:rPr>
          <w:b/>
          <w:sz w:val="28"/>
          <w:szCs w:val="28"/>
          <w:lang w:val="kk-KZ"/>
        </w:rPr>
        <w:t>Фармако</w:t>
      </w:r>
      <w:proofErr w:type="spellStart"/>
      <w:r w:rsidRPr="00C96355">
        <w:rPr>
          <w:b/>
          <w:sz w:val="28"/>
          <w:szCs w:val="28"/>
          <w:lang w:val="uk-UA"/>
        </w:rPr>
        <w:t>терапиялық</w:t>
      </w:r>
      <w:proofErr w:type="spellEnd"/>
      <w:r w:rsidRPr="00C96355">
        <w:rPr>
          <w:b/>
          <w:sz w:val="28"/>
          <w:szCs w:val="28"/>
          <w:lang w:val="uk-UA"/>
        </w:rPr>
        <w:t xml:space="preserve"> </w:t>
      </w:r>
      <w:proofErr w:type="spellStart"/>
      <w:r w:rsidRPr="00C96355">
        <w:rPr>
          <w:b/>
          <w:sz w:val="28"/>
          <w:szCs w:val="28"/>
          <w:lang w:val="uk-UA"/>
        </w:rPr>
        <w:t>тобы</w:t>
      </w:r>
      <w:proofErr w:type="spellEnd"/>
    </w:p>
    <w:p w:rsidR="00CF5387" w:rsidRPr="00296CAF" w:rsidRDefault="00CF5387" w:rsidP="00CF5387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C96355">
        <w:rPr>
          <w:sz w:val="28"/>
          <w:szCs w:val="28"/>
          <w:lang w:val="kk-KZ"/>
        </w:rPr>
        <w:t>Жүйелі қолдануға арналған инфекцияға қарсы препараттар.</w:t>
      </w:r>
      <w:r w:rsidR="00C96355">
        <w:rPr>
          <w:sz w:val="28"/>
          <w:szCs w:val="28"/>
          <w:lang w:val="kk-KZ"/>
        </w:rPr>
        <w:t xml:space="preserve"> </w:t>
      </w:r>
      <w:r w:rsidR="00C96355" w:rsidRPr="00EB3180">
        <w:rPr>
          <w:sz w:val="28"/>
          <w:szCs w:val="28"/>
          <w:lang w:val="kk-KZ"/>
        </w:rPr>
        <w:t>Вакциналар.</w:t>
      </w:r>
      <w:r w:rsidR="00C96355">
        <w:rPr>
          <w:sz w:val="28"/>
          <w:szCs w:val="28"/>
          <w:lang w:val="kk-KZ"/>
        </w:rPr>
        <w:t xml:space="preserve"> </w:t>
      </w:r>
      <w:r w:rsidRPr="00C96355">
        <w:rPr>
          <w:sz w:val="28"/>
          <w:szCs w:val="28"/>
          <w:lang w:val="kk-KZ"/>
        </w:rPr>
        <w:t>В</w:t>
      </w:r>
      <w:r w:rsidRPr="00296CAF">
        <w:rPr>
          <w:sz w:val="28"/>
          <w:szCs w:val="28"/>
          <w:lang w:val="kk-KZ"/>
        </w:rPr>
        <w:t xml:space="preserve">ирустық вакциналар. Тұмау вакциналары. </w:t>
      </w:r>
      <w:r w:rsidR="00C96355" w:rsidRPr="00296CAF">
        <w:rPr>
          <w:sz w:val="28"/>
          <w:szCs w:val="28"/>
          <w:lang w:val="kk-KZ"/>
        </w:rPr>
        <w:t>Белсенділігі жойылған тұмау вирусы,</w:t>
      </w:r>
      <w:r w:rsidRPr="00296CAF">
        <w:rPr>
          <w:sz w:val="28"/>
          <w:szCs w:val="28"/>
          <w:lang w:val="kk-KZ"/>
        </w:rPr>
        <w:t xml:space="preserve"> сплит вирус (ыдыратылған) немесе беткейлік антигендер.</w:t>
      </w:r>
    </w:p>
    <w:p w:rsidR="00CF5387" w:rsidRDefault="00CF5387" w:rsidP="00CF5387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296CAF">
        <w:rPr>
          <w:sz w:val="28"/>
          <w:szCs w:val="28"/>
          <w:lang w:val="kk-KZ"/>
        </w:rPr>
        <w:t>АТX коды J07BB02</w:t>
      </w:r>
    </w:p>
    <w:p w:rsidR="00C96355" w:rsidRDefault="00C96355" w:rsidP="00CF5387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:rsidR="00841CA8" w:rsidRPr="004833BA" w:rsidRDefault="00841CA8" w:rsidP="00841CA8">
      <w:pPr>
        <w:jc w:val="both"/>
        <w:rPr>
          <w:b/>
          <w:sz w:val="28"/>
          <w:szCs w:val="28"/>
          <w:lang w:val="kk-KZ"/>
        </w:rPr>
      </w:pPr>
      <w:r w:rsidRPr="004833BA">
        <w:rPr>
          <w:b/>
          <w:sz w:val="28"/>
          <w:szCs w:val="28"/>
          <w:lang w:val="kk-KZ"/>
        </w:rPr>
        <w:t>Фармакологи</w:t>
      </w:r>
      <w:r w:rsidR="009F5C84" w:rsidRPr="004833BA">
        <w:rPr>
          <w:b/>
          <w:sz w:val="28"/>
          <w:szCs w:val="28"/>
          <w:lang w:val="kk-KZ"/>
        </w:rPr>
        <w:t>ялық қасиеттері</w:t>
      </w:r>
    </w:p>
    <w:p w:rsidR="00841CA8" w:rsidRPr="004833BA" w:rsidRDefault="00841CA8" w:rsidP="004452E0">
      <w:pPr>
        <w:jc w:val="both"/>
        <w:rPr>
          <w:b/>
          <w:i/>
          <w:sz w:val="28"/>
          <w:szCs w:val="28"/>
          <w:lang w:val="kk-KZ"/>
        </w:rPr>
      </w:pPr>
      <w:r w:rsidRPr="004833BA">
        <w:rPr>
          <w:b/>
          <w:i/>
          <w:sz w:val="28"/>
          <w:szCs w:val="28"/>
          <w:lang w:val="kk-KZ"/>
        </w:rPr>
        <w:t>Фармакокинетика</w:t>
      </w:r>
      <w:r w:rsidR="009F5C84" w:rsidRPr="004833BA">
        <w:rPr>
          <w:b/>
          <w:i/>
          <w:sz w:val="28"/>
          <w:szCs w:val="28"/>
          <w:lang w:val="kk-KZ"/>
        </w:rPr>
        <w:t>сы</w:t>
      </w:r>
    </w:p>
    <w:p w:rsidR="00841CA8" w:rsidRPr="004833BA" w:rsidRDefault="009F5C84" w:rsidP="00841CA8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Вакциналар үшін</w:t>
      </w:r>
      <w:r w:rsidR="00841CA8" w:rsidRPr="004833BA">
        <w:rPr>
          <w:sz w:val="28"/>
          <w:szCs w:val="28"/>
          <w:lang w:val="kk-KZ"/>
        </w:rPr>
        <w:t xml:space="preserve"> фармакокинети</w:t>
      </w:r>
      <w:r w:rsidR="004F1933" w:rsidRPr="004833BA">
        <w:rPr>
          <w:sz w:val="28"/>
          <w:szCs w:val="28"/>
          <w:lang w:val="kk-KZ"/>
        </w:rPr>
        <w:t>калық қасиеттерін</w:t>
      </w:r>
      <w:r w:rsidR="00E75407" w:rsidRPr="004833BA">
        <w:rPr>
          <w:sz w:val="28"/>
          <w:szCs w:val="28"/>
          <w:lang w:val="kk-KZ"/>
        </w:rPr>
        <w:t xml:space="preserve"> бағалау талап етілмейді</w:t>
      </w:r>
      <w:r w:rsidR="004152A7" w:rsidRPr="004833BA">
        <w:rPr>
          <w:sz w:val="28"/>
          <w:szCs w:val="28"/>
          <w:lang w:val="kk-KZ"/>
        </w:rPr>
        <w:t>.</w:t>
      </w:r>
    </w:p>
    <w:p w:rsidR="00841CA8" w:rsidRPr="004833BA" w:rsidRDefault="00841CA8" w:rsidP="00841CA8">
      <w:pPr>
        <w:jc w:val="both"/>
        <w:rPr>
          <w:b/>
          <w:i/>
          <w:sz w:val="28"/>
          <w:szCs w:val="28"/>
          <w:lang w:val="kk-KZ"/>
        </w:rPr>
      </w:pPr>
      <w:r w:rsidRPr="004833BA">
        <w:rPr>
          <w:b/>
          <w:i/>
          <w:sz w:val="28"/>
          <w:szCs w:val="28"/>
          <w:lang w:val="kk-KZ"/>
        </w:rPr>
        <w:t>Фармакодинамика</w:t>
      </w:r>
      <w:r w:rsidR="00D71E44" w:rsidRPr="004833BA">
        <w:rPr>
          <w:b/>
          <w:i/>
          <w:sz w:val="28"/>
          <w:szCs w:val="28"/>
          <w:lang w:val="kk-KZ"/>
        </w:rPr>
        <w:t>сы</w:t>
      </w:r>
    </w:p>
    <w:p w:rsidR="00841CA8" w:rsidRPr="004833BA" w:rsidRDefault="00841CA8" w:rsidP="00841CA8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Гриппол</w:t>
      </w:r>
      <w:r w:rsidRPr="004833BA">
        <w:rPr>
          <w:caps/>
          <w:sz w:val="28"/>
          <w:szCs w:val="28"/>
          <w:vertAlign w:val="superscript"/>
          <w:lang w:val="kk-KZ"/>
        </w:rPr>
        <w:t>®</w:t>
      </w:r>
      <w:r w:rsidRPr="004833BA">
        <w:rPr>
          <w:sz w:val="28"/>
          <w:szCs w:val="28"/>
          <w:lang w:val="kk-KZ"/>
        </w:rPr>
        <w:t xml:space="preserve"> плюс</w:t>
      </w:r>
      <w:r w:rsidR="004F1933" w:rsidRPr="004833BA">
        <w:rPr>
          <w:sz w:val="28"/>
          <w:szCs w:val="28"/>
          <w:lang w:val="kk-KZ"/>
        </w:rPr>
        <w:t>,</w:t>
      </w:r>
      <w:r w:rsidRPr="004833BA">
        <w:rPr>
          <w:bCs/>
          <w:snapToGrid w:val="0"/>
          <w:sz w:val="28"/>
          <w:szCs w:val="28"/>
          <w:lang w:val="kk-KZ"/>
        </w:rPr>
        <w:t xml:space="preserve"> </w:t>
      </w:r>
      <w:r w:rsidR="00D71E44" w:rsidRPr="004833BA">
        <w:rPr>
          <w:sz w:val="28"/>
          <w:szCs w:val="28"/>
          <w:lang w:val="kk-KZ"/>
        </w:rPr>
        <w:t>құрамында тауық эмбриондарында өсірілген А және В типті тұмау вирустары</w:t>
      </w:r>
      <w:r w:rsidR="004F1933" w:rsidRPr="004833BA">
        <w:rPr>
          <w:sz w:val="28"/>
          <w:szCs w:val="28"/>
          <w:lang w:val="kk-KZ"/>
        </w:rPr>
        <w:t>ның</w:t>
      </w:r>
      <w:r w:rsidR="00D71E44" w:rsidRPr="004833BA">
        <w:rPr>
          <w:sz w:val="28"/>
          <w:szCs w:val="28"/>
          <w:lang w:val="kk-KZ"/>
        </w:rPr>
        <w:t xml:space="preserve"> </w:t>
      </w:r>
      <w:r w:rsidR="004F1933" w:rsidRPr="004833BA">
        <w:rPr>
          <w:sz w:val="28"/>
          <w:szCs w:val="28"/>
          <w:lang w:val="kk-KZ"/>
        </w:rPr>
        <w:t xml:space="preserve">белсенділігі жойылған беткейлік антигендері (гемагглютинин (ГА), нейраминидаза (НА)) </w:t>
      </w:r>
      <w:r w:rsidR="00D71E44" w:rsidRPr="004833BA">
        <w:rPr>
          <w:sz w:val="28"/>
          <w:szCs w:val="28"/>
          <w:lang w:val="kk-KZ"/>
        </w:rPr>
        <w:t>бар</w:t>
      </w:r>
      <w:r w:rsidR="004F1933" w:rsidRPr="004833BA">
        <w:rPr>
          <w:sz w:val="28"/>
          <w:szCs w:val="28"/>
          <w:lang w:val="kk-KZ"/>
        </w:rPr>
        <w:t>,</w:t>
      </w:r>
      <w:r w:rsidR="00D71E44" w:rsidRPr="004833BA">
        <w:rPr>
          <w:sz w:val="28"/>
          <w:szCs w:val="28"/>
          <w:lang w:val="kk-KZ"/>
        </w:rPr>
        <w:t xml:space="preserve"> тұмау профилактикасына арналған </w:t>
      </w:r>
      <w:r w:rsidR="00E57648" w:rsidRPr="004833BA">
        <w:rPr>
          <w:sz w:val="28"/>
          <w:szCs w:val="28"/>
          <w:lang w:val="kk-KZ"/>
        </w:rPr>
        <w:t>суб</w:t>
      </w:r>
      <w:r w:rsidR="00D71E44" w:rsidRPr="004833BA">
        <w:rPr>
          <w:sz w:val="28"/>
          <w:szCs w:val="28"/>
          <w:lang w:val="kk-KZ"/>
        </w:rPr>
        <w:t>бірлікті</w:t>
      </w:r>
      <w:r w:rsidRPr="004833BA">
        <w:rPr>
          <w:sz w:val="28"/>
          <w:szCs w:val="28"/>
          <w:lang w:val="kk-KZ"/>
        </w:rPr>
        <w:t xml:space="preserve"> вакцин</w:t>
      </w:r>
      <w:r w:rsidR="00D71E44" w:rsidRPr="004833BA">
        <w:rPr>
          <w:sz w:val="28"/>
          <w:szCs w:val="28"/>
          <w:lang w:val="kk-KZ"/>
        </w:rPr>
        <w:t>алар класына жатады</w:t>
      </w:r>
      <w:r w:rsidRPr="004833BA">
        <w:rPr>
          <w:sz w:val="28"/>
          <w:szCs w:val="28"/>
          <w:lang w:val="kk-KZ"/>
        </w:rPr>
        <w:t xml:space="preserve">. </w:t>
      </w:r>
    </w:p>
    <w:p w:rsidR="00841CA8" w:rsidRPr="004833BA" w:rsidRDefault="00841CA8" w:rsidP="00841CA8">
      <w:pPr>
        <w:tabs>
          <w:tab w:val="num" w:pos="1080"/>
        </w:tabs>
        <w:suppressAutoHyphens/>
        <w:jc w:val="both"/>
        <w:outlineLvl w:val="0"/>
        <w:rPr>
          <w:bCs/>
          <w:spacing w:val="-2"/>
          <w:sz w:val="28"/>
          <w:szCs w:val="28"/>
          <w:lang w:val="kk-KZ"/>
        </w:rPr>
      </w:pPr>
      <w:r w:rsidRPr="004833BA">
        <w:rPr>
          <w:bCs/>
          <w:spacing w:val="-2"/>
          <w:sz w:val="28"/>
          <w:szCs w:val="28"/>
          <w:lang w:val="kk-KZ"/>
        </w:rPr>
        <w:t>Серопротекция</w:t>
      </w:r>
      <w:r w:rsidR="00D71E44" w:rsidRPr="004833BA">
        <w:rPr>
          <w:bCs/>
          <w:spacing w:val="-2"/>
          <w:sz w:val="28"/>
          <w:szCs w:val="28"/>
          <w:lang w:val="kk-KZ"/>
        </w:rPr>
        <w:t>ға</w:t>
      </w:r>
      <w:r w:rsidRPr="004833BA">
        <w:rPr>
          <w:bCs/>
          <w:spacing w:val="-2"/>
          <w:sz w:val="28"/>
          <w:szCs w:val="28"/>
          <w:lang w:val="kk-KZ"/>
        </w:rPr>
        <w:t xml:space="preserve"> </w:t>
      </w:r>
      <w:r w:rsidR="00D71E44" w:rsidRPr="004833BA">
        <w:rPr>
          <w:bCs/>
          <w:spacing w:val="-2"/>
          <w:sz w:val="28"/>
          <w:szCs w:val="28"/>
          <w:lang w:val="kk-KZ"/>
        </w:rPr>
        <w:t xml:space="preserve">әдетте 2-3 апта ішінде </w:t>
      </w:r>
      <w:r w:rsidR="004F1933" w:rsidRPr="004833BA">
        <w:rPr>
          <w:bCs/>
          <w:spacing w:val="-2"/>
          <w:sz w:val="28"/>
          <w:szCs w:val="28"/>
          <w:lang w:val="kk-KZ"/>
        </w:rPr>
        <w:t xml:space="preserve">қол </w:t>
      </w:r>
      <w:r w:rsidR="00D71E44" w:rsidRPr="004833BA">
        <w:rPr>
          <w:bCs/>
          <w:spacing w:val="-2"/>
          <w:sz w:val="28"/>
          <w:szCs w:val="28"/>
          <w:lang w:val="kk-KZ"/>
        </w:rPr>
        <w:t>жетеді</w:t>
      </w:r>
      <w:r w:rsidRPr="004833BA">
        <w:rPr>
          <w:bCs/>
          <w:spacing w:val="-2"/>
          <w:sz w:val="28"/>
          <w:szCs w:val="28"/>
          <w:lang w:val="kk-KZ"/>
        </w:rPr>
        <w:t xml:space="preserve">. </w:t>
      </w:r>
      <w:r w:rsidR="00D71E44" w:rsidRPr="004833BA">
        <w:rPr>
          <w:bCs/>
          <w:spacing w:val="-2"/>
          <w:sz w:val="28"/>
          <w:szCs w:val="28"/>
          <w:lang w:val="kk-KZ"/>
        </w:rPr>
        <w:t>Гомологиялық штаммдарға немесе вакцина</w:t>
      </w:r>
      <w:r w:rsidR="00E57648" w:rsidRPr="004833BA">
        <w:rPr>
          <w:bCs/>
          <w:spacing w:val="-2"/>
          <w:sz w:val="28"/>
          <w:szCs w:val="28"/>
          <w:lang w:val="kk-KZ"/>
        </w:rPr>
        <w:t>ғ</w:t>
      </w:r>
      <w:r w:rsidR="00D71E44" w:rsidRPr="004833BA">
        <w:rPr>
          <w:bCs/>
          <w:spacing w:val="-2"/>
          <w:sz w:val="28"/>
          <w:szCs w:val="28"/>
          <w:lang w:val="kk-KZ"/>
        </w:rPr>
        <w:t xml:space="preserve">а жақын штаммдарға </w:t>
      </w:r>
      <w:r w:rsidRPr="004833BA">
        <w:rPr>
          <w:bCs/>
          <w:spacing w:val="-2"/>
          <w:sz w:val="28"/>
          <w:szCs w:val="28"/>
          <w:lang w:val="kk-KZ"/>
        </w:rPr>
        <w:t>вакцина</w:t>
      </w:r>
      <w:r w:rsidR="00D71E44" w:rsidRPr="004833BA">
        <w:rPr>
          <w:bCs/>
          <w:spacing w:val="-2"/>
          <w:sz w:val="28"/>
          <w:szCs w:val="28"/>
          <w:lang w:val="kk-KZ"/>
        </w:rPr>
        <w:t>дан кейін</w:t>
      </w:r>
      <w:r w:rsidR="004F1933" w:rsidRPr="004833BA">
        <w:rPr>
          <w:bCs/>
          <w:spacing w:val="-2"/>
          <w:sz w:val="28"/>
          <w:szCs w:val="28"/>
          <w:lang w:val="kk-KZ"/>
        </w:rPr>
        <w:t>гі</w:t>
      </w:r>
      <w:r w:rsidR="00D71E44" w:rsidRPr="004833BA">
        <w:rPr>
          <w:bCs/>
          <w:spacing w:val="-2"/>
          <w:sz w:val="28"/>
          <w:szCs w:val="28"/>
          <w:lang w:val="kk-KZ"/>
        </w:rPr>
        <w:t xml:space="preserve"> иммунитет</w:t>
      </w:r>
      <w:r w:rsidRPr="004833BA">
        <w:rPr>
          <w:bCs/>
          <w:spacing w:val="-2"/>
          <w:sz w:val="28"/>
          <w:szCs w:val="28"/>
          <w:lang w:val="kk-KZ"/>
        </w:rPr>
        <w:t xml:space="preserve"> </w:t>
      </w:r>
      <w:r w:rsidR="00D71E44" w:rsidRPr="004833BA">
        <w:rPr>
          <w:bCs/>
          <w:spacing w:val="-2"/>
          <w:sz w:val="28"/>
          <w:szCs w:val="28"/>
          <w:lang w:val="kk-KZ"/>
        </w:rPr>
        <w:t>ұзақтығының айырмашылығы болуы мүмкін</w:t>
      </w:r>
      <w:r w:rsidRPr="004833BA">
        <w:rPr>
          <w:bCs/>
          <w:spacing w:val="-2"/>
          <w:sz w:val="28"/>
          <w:szCs w:val="28"/>
          <w:lang w:val="kk-KZ"/>
        </w:rPr>
        <w:t xml:space="preserve">, </w:t>
      </w:r>
      <w:r w:rsidR="00D71E44" w:rsidRPr="004833BA">
        <w:rPr>
          <w:bCs/>
          <w:spacing w:val="-2"/>
          <w:sz w:val="28"/>
          <w:szCs w:val="28"/>
          <w:lang w:val="kk-KZ"/>
        </w:rPr>
        <w:t>бірақ әдетте 6-12 айды құрайды</w:t>
      </w:r>
      <w:r w:rsidRPr="004833BA">
        <w:rPr>
          <w:bCs/>
          <w:spacing w:val="-2"/>
          <w:sz w:val="28"/>
          <w:szCs w:val="28"/>
          <w:lang w:val="kk-KZ"/>
        </w:rPr>
        <w:t>.</w:t>
      </w:r>
    </w:p>
    <w:p w:rsidR="00841CA8" w:rsidRPr="004833BA" w:rsidRDefault="00841CA8" w:rsidP="00841CA8">
      <w:pPr>
        <w:jc w:val="both"/>
        <w:rPr>
          <w:b/>
          <w:sz w:val="28"/>
          <w:szCs w:val="28"/>
          <w:lang w:val="kk-KZ"/>
        </w:rPr>
      </w:pPr>
    </w:p>
    <w:p w:rsidR="00841CA8" w:rsidRPr="004833BA" w:rsidRDefault="00841CA8" w:rsidP="00841CA8">
      <w:pPr>
        <w:jc w:val="both"/>
        <w:rPr>
          <w:b/>
          <w:i/>
          <w:sz w:val="28"/>
          <w:szCs w:val="28"/>
          <w:lang w:val="kk-KZ"/>
        </w:rPr>
      </w:pPr>
      <w:r w:rsidRPr="004833BA">
        <w:rPr>
          <w:b/>
          <w:sz w:val="28"/>
          <w:szCs w:val="28"/>
          <w:lang w:val="kk-KZ"/>
        </w:rPr>
        <w:t>Иммунобиологи</w:t>
      </w:r>
      <w:r w:rsidR="00D71E44" w:rsidRPr="004833BA">
        <w:rPr>
          <w:b/>
          <w:sz w:val="28"/>
          <w:szCs w:val="28"/>
          <w:lang w:val="kk-KZ"/>
        </w:rPr>
        <w:t>ялық қасиеттері</w:t>
      </w:r>
    </w:p>
    <w:p w:rsidR="00841CA8" w:rsidRPr="004833BA" w:rsidRDefault="00841CA8" w:rsidP="00841CA8">
      <w:pPr>
        <w:spacing w:line="228" w:lineRule="auto"/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 xml:space="preserve">Вакцина </w:t>
      </w:r>
      <w:r w:rsidR="00E34C60" w:rsidRPr="004833BA">
        <w:rPr>
          <w:sz w:val="28"/>
          <w:szCs w:val="28"/>
          <w:lang w:val="kk-KZ"/>
        </w:rPr>
        <w:t xml:space="preserve">тұмауға қарсы </w:t>
      </w:r>
      <w:r w:rsidRPr="004833BA">
        <w:rPr>
          <w:sz w:val="28"/>
          <w:szCs w:val="28"/>
          <w:lang w:val="kk-KZ"/>
        </w:rPr>
        <w:t>специфи</w:t>
      </w:r>
      <w:r w:rsidR="00E34C60" w:rsidRPr="004833BA">
        <w:rPr>
          <w:sz w:val="28"/>
          <w:szCs w:val="28"/>
          <w:lang w:val="kk-KZ"/>
        </w:rPr>
        <w:t>калық иммунитеттің жоғарғы деңгейін</w:t>
      </w:r>
      <w:r w:rsidR="001B3162" w:rsidRPr="004833BA">
        <w:rPr>
          <w:sz w:val="28"/>
          <w:szCs w:val="28"/>
          <w:lang w:val="kk-KZ"/>
        </w:rPr>
        <w:t>ің</w:t>
      </w:r>
      <w:r w:rsidR="00E34C60" w:rsidRPr="004833BA">
        <w:rPr>
          <w:sz w:val="28"/>
          <w:szCs w:val="28"/>
          <w:lang w:val="kk-KZ"/>
        </w:rPr>
        <w:t xml:space="preserve"> қалыптасуын туындатады</w:t>
      </w:r>
      <w:r w:rsidRPr="004833BA">
        <w:rPr>
          <w:sz w:val="28"/>
          <w:szCs w:val="28"/>
          <w:lang w:val="kk-KZ"/>
        </w:rPr>
        <w:t xml:space="preserve">. </w:t>
      </w:r>
      <w:r w:rsidR="00E34C60" w:rsidRPr="004833BA">
        <w:rPr>
          <w:sz w:val="28"/>
          <w:szCs w:val="28"/>
          <w:lang w:val="kk-KZ"/>
        </w:rPr>
        <w:t>В</w:t>
      </w:r>
      <w:r w:rsidRPr="004833BA">
        <w:rPr>
          <w:sz w:val="28"/>
          <w:szCs w:val="28"/>
          <w:lang w:val="kk-KZ"/>
        </w:rPr>
        <w:t>акцинаци</w:t>
      </w:r>
      <w:r w:rsidR="004F1933" w:rsidRPr="004833BA">
        <w:rPr>
          <w:sz w:val="28"/>
          <w:szCs w:val="28"/>
          <w:lang w:val="kk-KZ"/>
        </w:rPr>
        <w:t>ядан кейін қорғаныш</w:t>
      </w:r>
      <w:r w:rsidR="00E34C60" w:rsidRPr="004833BA">
        <w:rPr>
          <w:sz w:val="28"/>
          <w:szCs w:val="28"/>
          <w:lang w:val="kk-KZ"/>
        </w:rPr>
        <w:t xml:space="preserve"> әсер</w:t>
      </w:r>
      <w:r w:rsidR="004F1933" w:rsidRPr="004833BA">
        <w:rPr>
          <w:sz w:val="28"/>
          <w:szCs w:val="28"/>
          <w:lang w:val="kk-KZ"/>
        </w:rPr>
        <w:t>і</w:t>
      </w:r>
      <w:r w:rsidRPr="004833BA">
        <w:rPr>
          <w:sz w:val="28"/>
          <w:szCs w:val="28"/>
          <w:lang w:val="kk-KZ"/>
        </w:rPr>
        <w:t xml:space="preserve">, </w:t>
      </w:r>
      <w:r w:rsidR="001B3162" w:rsidRPr="004833BA">
        <w:rPr>
          <w:spacing w:val="-3"/>
          <w:sz w:val="28"/>
          <w:szCs w:val="28"/>
          <w:lang w:val="kk-KZ"/>
        </w:rPr>
        <w:t>оның ішінде егде жастағы адамдарда</w:t>
      </w:r>
      <w:r w:rsidR="001B3162" w:rsidRPr="004833BA">
        <w:rPr>
          <w:sz w:val="28"/>
          <w:szCs w:val="28"/>
          <w:lang w:val="kk-KZ"/>
        </w:rPr>
        <w:t xml:space="preserve"> да, </w:t>
      </w:r>
      <w:r w:rsidR="00E34C60" w:rsidRPr="004833BA">
        <w:rPr>
          <w:sz w:val="28"/>
          <w:szCs w:val="28"/>
          <w:lang w:val="kk-KZ"/>
        </w:rPr>
        <w:t>әдетте</w:t>
      </w:r>
      <w:r w:rsidRPr="004833BA">
        <w:rPr>
          <w:sz w:val="28"/>
          <w:szCs w:val="28"/>
          <w:lang w:val="kk-KZ"/>
        </w:rPr>
        <w:t xml:space="preserve">, 8-12 </w:t>
      </w:r>
      <w:r w:rsidR="00E34C60" w:rsidRPr="004833BA">
        <w:rPr>
          <w:spacing w:val="-3"/>
          <w:sz w:val="28"/>
          <w:szCs w:val="28"/>
          <w:lang w:val="kk-KZ"/>
        </w:rPr>
        <w:t xml:space="preserve">күннен соң </w:t>
      </w:r>
      <w:r w:rsidR="001B3162" w:rsidRPr="004833BA">
        <w:rPr>
          <w:spacing w:val="-3"/>
          <w:sz w:val="28"/>
          <w:szCs w:val="28"/>
          <w:lang w:val="kk-KZ"/>
        </w:rPr>
        <w:t xml:space="preserve">қалыптасады </w:t>
      </w:r>
      <w:r w:rsidR="00E34C60" w:rsidRPr="004833BA">
        <w:rPr>
          <w:spacing w:val="-3"/>
          <w:sz w:val="28"/>
          <w:szCs w:val="28"/>
          <w:lang w:val="kk-KZ"/>
        </w:rPr>
        <w:t>және</w:t>
      </w:r>
      <w:r w:rsidRPr="004833BA">
        <w:rPr>
          <w:spacing w:val="-3"/>
          <w:sz w:val="28"/>
          <w:szCs w:val="28"/>
          <w:lang w:val="kk-KZ"/>
        </w:rPr>
        <w:t xml:space="preserve"> </w:t>
      </w:r>
      <w:r w:rsidR="00CA2029" w:rsidRPr="004833BA">
        <w:rPr>
          <w:spacing w:val="-3"/>
          <w:sz w:val="28"/>
          <w:szCs w:val="28"/>
          <w:lang w:val="kk-KZ"/>
        </w:rPr>
        <w:t>12 айға дейін сақталады</w:t>
      </w:r>
      <w:r w:rsidRPr="004833BA">
        <w:rPr>
          <w:spacing w:val="-3"/>
          <w:sz w:val="28"/>
          <w:szCs w:val="28"/>
          <w:lang w:val="kk-KZ"/>
        </w:rPr>
        <w:t xml:space="preserve">. </w:t>
      </w:r>
      <w:r w:rsidR="00872351" w:rsidRPr="004833BA">
        <w:rPr>
          <w:spacing w:val="-3"/>
          <w:sz w:val="28"/>
          <w:szCs w:val="28"/>
          <w:lang w:val="kk-KZ"/>
        </w:rPr>
        <w:t>Ә</w:t>
      </w:r>
      <w:r w:rsidR="00CA2029" w:rsidRPr="004833BA">
        <w:rPr>
          <w:spacing w:val="-3"/>
          <w:sz w:val="28"/>
          <w:szCs w:val="28"/>
          <w:lang w:val="kk-KZ"/>
        </w:rPr>
        <w:t xml:space="preserve">р жастағы адамдардағы </w:t>
      </w:r>
      <w:r w:rsidRPr="004833BA">
        <w:rPr>
          <w:sz w:val="28"/>
          <w:szCs w:val="28"/>
          <w:lang w:val="kk-KZ"/>
        </w:rPr>
        <w:t>вакцинаци</w:t>
      </w:r>
      <w:r w:rsidR="00CA2029" w:rsidRPr="004833BA">
        <w:rPr>
          <w:sz w:val="28"/>
          <w:szCs w:val="28"/>
          <w:lang w:val="kk-KZ"/>
        </w:rPr>
        <w:t>ядан кейін</w:t>
      </w:r>
      <w:r w:rsidR="004F1933" w:rsidRPr="004833BA">
        <w:rPr>
          <w:sz w:val="28"/>
          <w:szCs w:val="28"/>
          <w:lang w:val="kk-KZ"/>
        </w:rPr>
        <w:t>гі</w:t>
      </w:r>
      <w:r w:rsidR="00CA2029" w:rsidRPr="004833BA">
        <w:rPr>
          <w:sz w:val="28"/>
          <w:szCs w:val="28"/>
          <w:lang w:val="kk-KZ"/>
        </w:rPr>
        <w:t xml:space="preserve"> тұмау вирустарына антиденелердің қорғаныс титрлері</w:t>
      </w:r>
      <w:r w:rsidRPr="004833BA">
        <w:rPr>
          <w:sz w:val="28"/>
          <w:szCs w:val="28"/>
          <w:lang w:val="kk-KZ"/>
        </w:rPr>
        <w:t xml:space="preserve"> 76-95 % вакцин</w:t>
      </w:r>
      <w:r w:rsidR="00CA2029" w:rsidRPr="004833BA">
        <w:rPr>
          <w:sz w:val="28"/>
          <w:szCs w:val="28"/>
          <w:lang w:val="kk-KZ"/>
        </w:rPr>
        <w:t>ацияланғандарда анықталады</w:t>
      </w:r>
      <w:r w:rsidRPr="004833BA">
        <w:rPr>
          <w:sz w:val="28"/>
          <w:szCs w:val="28"/>
          <w:lang w:val="kk-KZ"/>
        </w:rPr>
        <w:t xml:space="preserve">. </w:t>
      </w:r>
    </w:p>
    <w:p w:rsidR="00841CA8" w:rsidRPr="00C96355" w:rsidRDefault="00BA1CAE" w:rsidP="00841CA8">
      <w:pPr>
        <w:spacing w:line="228" w:lineRule="auto"/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Кең ауқымды иммунофармакологиялық әсерге ие Полиоксидоний иммуномодуляторын вакциналық препаратқа қосу</w:t>
      </w:r>
      <w:r w:rsidR="00841CA8" w:rsidRPr="004833BA">
        <w:rPr>
          <w:sz w:val="28"/>
          <w:szCs w:val="28"/>
          <w:lang w:val="kk-KZ"/>
        </w:rPr>
        <w:t xml:space="preserve"> </w:t>
      </w:r>
      <w:r w:rsidR="00706D4E" w:rsidRPr="004833BA">
        <w:rPr>
          <w:sz w:val="28"/>
          <w:szCs w:val="28"/>
          <w:lang w:val="kk-KZ"/>
        </w:rPr>
        <w:t xml:space="preserve">антигендер тұрақтылығының және </w:t>
      </w:r>
      <w:r w:rsidR="00841CA8" w:rsidRPr="004833BA">
        <w:rPr>
          <w:sz w:val="28"/>
          <w:szCs w:val="28"/>
          <w:lang w:val="kk-KZ"/>
        </w:rPr>
        <w:t>иммуноген</w:t>
      </w:r>
      <w:r w:rsidR="00706D4E" w:rsidRPr="004833BA">
        <w:rPr>
          <w:sz w:val="28"/>
          <w:szCs w:val="28"/>
          <w:lang w:val="kk-KZ"/>
        </w:rPr>
        <w:t>ділігінің</w:t>
      </w:r>
      <w:r w:rsidR="00E57648" w:rsidRPr="004833BA">
        <w:rPr>
          <w:sz w:val="28"/>
          <w:szCs w:val="28"/>
          <w:lang w:val="kk-KZ"/>
        </w:rPr>
        <w:t xml:space="preserve"> ұлғаюын</w:t>
      </w:r>
      <w:r w:rsidR="00706D4E" w:rsidRPr="004833BA">
        <w:rPr>
          <w:sz w:val="28"/>
          <w:szCs w:val="28"/>
          <w:lang w:val="kk-KZ"/>
        </w:rPr>
        <w:t xml:space="preserve"> қамтамасыз етеді</w:t>
      </w:r>
      <w:r w:rsidR="00841CA8" w:rsidRPr="004833BA">
        <w:rPr>
          <w:sz w:val="28"/>
          <w:szCs w:val="28"/>
          <w:lang w:val="kk-KZ"/>
        </w:rPr>
        <w:t>, иммунологи</w:t>
      </w:r>
      <w:r w:rsidR="00706D4E" w:rsidRPr="004833BA">
        <w:rPr>
          <w:sz w:val="28"/>
          <w:szCs w:val="28"/>
          <w:lang w:val="kk-KZ"/>
        </w:rPr>
        <w:t>ялық жадыны арттыруға</w:t>
      </w:r>
      <w:r w:rsidR="00841CA8" w:rsidRPr="004833BA">
        <w:rPr>
          <w:sz w:val="28"/>
          <w:szCs w:val="28"/>
          <w:lang w:val="kk-KZ"/>
        </w:rPr>
        <w:t>, антиген</w:t>
      </w:r>
      <w:r w:rsidR="00706D4E" w:rsidRPr="004833BA">
        <w:rPr>
          <w:sz w:val="28"/>
          <w:szCs w:val="28"/>
          <w:lang w:val="kk-KZ"/>
        </w:rPr>
        <w:t xml:space="preserve">дердің екпелік дозасын </w:t>
      </w:r>
      <w:r w:rsidR="004152A7" w:rsidRPr="004833BA">
        <w:rPr>
          <w:sz w:val="28"/>
          <w:szCs w:val="28"/>
          <w:lang w:val="kk-KZ"/>
        </w:rPr>
        <w:t xml:space="preserve">               </w:t>
      </w:r>
      <w:r w:rsidR="00706D4E" w:rsidRPr="004833BA">
        <w:rPr>
          <w:sz w:val="28"/>
          <w:szCs w:val="28"/>
          <w:lang w:val="kk-KZ"/>
        </w:rPr>
        <w:t>(3 есе</w:t>
      </w:r>
      <w:r w:rsidR="00841CA8" w:rsidRPr="004833BA">
        <w:rPr>
          <w:sz w:val="28"/>
          <w:szCs w:val="28"/>
          <w:lang w:val="kk-KZ"/>
        </w:rPr>
        <w:t>)</w:t>
      </w:r>
      <w:r w:rsidR="00706D4E" w:rsidRPr="004833BA">
        <w:rPr>
          <w:sz w:val="28"/>
          <w:szCs w:val="28"/>
          <w:lang w:val="kk-KZ"/>
        </w:rPr>
        <w:t xml:space="preserve"> едәуір төмендетуге</w:t>
      </w:r>
      <w:r w:rsidR="00841CA8" w:rsidRPr="004833BA">
        <w:rPr>
          <w:sz w:val="28"/>
          <w:szCs w:val="28"/>
          <w:lang w:val="kk-KZ"/>
        </w:rPr>
        <w:t xml:space="preserve">, </w:t>
      </w:r>
      <w:r w:rsidR="00A977A9" w:rsidRPr="004833BA">
        <w:rPr>
          <w:sz w:val="28"/>
          <w:szCs w:val="28"/>
          <w:lang w:val="kk-KZ"/>
        </w:rPr>
        <w:t>иммундық статусты түзетудің арқасында организмнің</w:t>
      </w:r>
      <w:r w:rsidR="00841CA8" w:rsidRPr="004833BA">
        <w:rPr>
          <w:sz w:val="28"/>
          <w:szCs w:val="28"/>
          <w:lang w:val="kk-KZ"/>
        </w:rPr>
        <w:t xml:space="preserve"> </w:t>
      </w:r>
      <w:r w:rsidR="00A977A9" w:rsidRPr="004833BA">
        <w:rPr>
          <w:sz w:val="28"/>
          <w:szCs w:val="28"/>
          <w:lang w:val="kk-KZ"/>
        </w:rPr>
        <w:t>басқа</w:t>
      </w:r>
      <w:r w:rsidR="00841CA8" w:rsidRPr="004833BA">
        <w:rPr>
          <w:sz w:val="28"/>
          <w:szCs w:val="28"/>
          <w:lang w:val="kk-KZ"/>
        </w:rPr>
        <w:t xml:space="preserve"> инфекция</w:t>
      </w:r>
      <w:r w:rsidR="00A977A9" w:rsidRPr="004833BA">
        <w:rPr>
          <w:sz w:val="28"/>
          <w:szCs w:val="28"/>
          <w:lang w:val="kk-KZ"/>
        </w:rPr>
        <w:t>ларға</w:t>
      </w:r>
      <w:r w:rsidR="00841CA8" w:rsidRPr="004833BA">
        <w:rPr>
          <w:sz w:val="28"/>
          <w:szCs w:val="28"/>
          <w:lang w:val="kk-KZ"/>
        </w:rPr>
        <w:t xml:space="preserve"> </w:t>
      </w:r>
      <w:r w:rsidR="00A977A9" w:rsidRPr="004833BA">
        <w:rPr>
          <w:sz w:val="28"/>
          <w:szCs w:val="28"/>
          <w:lang w:val="kk-KZ"/>
        </w:rPr>
        <w:t>тұрақтылығын арттыруға мүмкіндік береді</w:t>
      </w:r>
      <w:r w:rsidR="00841CA8" w:rsidRPr="004833BA">
        <w:rPr>
          <w:sz w:val="28"/>
          <w:szCs w:val="28"/>
          <w:lang w:val="kk-KZ"/>
        </w:rPr>
        <w:t>.</w:t>
      </w:r>
      <w:r w:rsidR="00A977A9" w:rsidRPr="00C96355">
        <w:rPr>
          <w:sz w:val="28"/>
          <w:szCs w:val="28"/>
          <w:lang w:val="kk-KZ"/>
        </w:rPr>
        <w:t xml:space="preserve"> </w:t>
      </w:r>
    </w:p>
    <w:p w:rsidR="00841CA8" w:rsidRPr="00C96355" w:rsidRDefault="00841CA8" w:rsidP="00841CA8">
      <w:pPr>
        <w:jc w:val="both"/>
        <w:rPr>
          <w:sz w:val="28"/>
          <w:szCs w:val="28"/>
          <w:lang w:val="kk-KZ"/>
        </w:rPr>
      </w:pPr>
    </w:p>
    <w:p w:rsidR="00841CA8" w:rsidRPr="004833BA" w:rsidRDefault="00A977A9" w:rsidP="00841CA8">
      <w:pPr>
        <w:jc w:val="both"/>
        <w:rPr>
          <w:b/>
          <w:sz w:val="28"/>
          <w:szCs w:val="28"/>
          <w:lang w:val="kk-KZ"/>
        </w:rPr>
      </w:pPr>
      <w:r w:rsidRPr="004833BA">
        <w:rPr>
          <w:b/>
          <w:sz w:val="28"/>
          <w:szCs w:val="28"/>
          <w:lang w:val="kk-KZ"/>
        </w:rPr>
        <w:t>Қолданылуы</w:t>
      </w:r>
    </w:p>
    <w:p w:rsidR="00841CA8" w:rsidRPr="004833BA" w:rsidRDefault="00872351" w:rsidP="00841CA8">
      <w:pPr>
        <w:jc w:val="both"/>
        <w:rPr>
          <w:b/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6 айдан бастап балаларда, жасө</w:t>
      </w:r>
      <w:r w:rsidR="00E27A5B" w:rsidRPr="004833BA">
        <w:rPr>
          <w:sz w:val="28"/>
          <w:szCs w:val="28"/>
          <w:lang w:val="kk-KZ"/>
        </w:rPr>
        <w:t>спірімдерде және жас шамасын шектеусіз ересектерде тұмаудың с</w:t>
      </w:r>
      <w:r w:rsidR="00E27A5B" w:rsidRPr="004833BA">
        <w:rPr>
          <w:snapToGrid w:val="0"/>
          <w:sz w:val="28"/>
          <w:szCs w:val="28"/>
          <w:lang w:val="kk-KZ"/>
        </w:rPr>
        <w:t>пецификалық профилактикасы</w:t>
      </w:r>
      <w:r w:rsidR="00841CA8" w:rsidRPr="004833BA">
        <w:rPr>
          <w:snapToGrid w:val="0"/>
          <w:sz w:val="28"/>
          <w:szCs w:val="28"/>
          <w:lang w:val="kk-KZ"/>
        </w:rPr>
        <w:t>.</w:t>
      </w:r>
    </w:p>
    <w:p w:rsidR="00841CA8" w:rsidRPr="004833BA" w:rsidRDefault="004009B4" w:rsidP="00841CA8">
      <w:pPr>
        <w:pStyle w:val="a9"/>
        <w:spacing w:before="0" w:beforeAutospacing="0" w:after="0" w:afterAutospacing="0"/>
        <w:ind w:right="35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3BA">
        <w:rPr>
          <w:rStyle w:val="aa"/>
          <w:rFonts w:ascii="Times New Roman" w:hAnsi="Times New Roman" w:cs="Times New Roman"/>
          <w:b w:val="0"/>
          <w:bCs/>
          <w:sz w:val="28"/>
          <w:szCs w:val="28"/>
          <w:lang w:val="kk-KZ"/>
        </w:rPr>
        <w:t>Екпе</w:t>
      </w:r>
      <w:r w:rsidR="00E27A5B" w:rsidRPr="004833BA">
        <w:rPr>
          <w:rStyle w:val="aa"/>
          <w:rFonts w:ascii="Times New Roman" w:hAnsi="Times New Roman" w:cs="Times New Roman"/>
          <w:b w:val="0"/>
          <w:bCs/>
          <w:sz w:val="28"/>
          <w:szCs w:val="28"/>
          <w:lang w:val="kk-KZ"/>
        </w:rPr>
        <w:t xml:space="preserve"> </w:t>
      </w:r>
      <w:r w:rsidR="004F1933" w:rsidRPr="004833BA">
        <w:rPr>
          <w:rStyle w:val="aa"/>
          <w:rFonts w:ascii="Times New Roman" w:hAnsi="Times New Roman" w:cs="Times New Roman"/>
          <w:b w:val="0"/>
          <w:bCs/>
          <w:sz w:val="28"/>
          <w:szCs w:val="28"/>
          <w:lang w:val="kk-KZ"/>
        </w:rPr>
        <w:t>жүргізілетін</w:t>
      </w:r>
      <w:r w:rsidR="00E27A5B" w:rsidRPr="004833BA">
        <w:rPr>
          <w:rStyle w:val="aa"/>
          <w:rFonts w:ascii="Times New Roman" w:hAnsi="Times New Roman" w:cs="Times New Roman"/>
          <w:b w:val="0"/>
          <w:bCs/>
          <w:sz w:val="28"/>
          <w:szCs w:val="28"/>
          <w:lang w:val="kk-KZ"/>
        </w:rPr>
        <w:t xml:space="preserve"> контингенттер</w:t>
      </w:r>
      <w:r w:rsidR="00841CA8" w:rsidRPr="004833BA">
        <w:rPr>
          <w:rStyle w:val="aa"/>
          <w:rFonts w:ascii="Times New Roman" w:hAnsi="Times New Roman" w:cs="Times New Roman"/>
          <w:b w:val="0"/>
          <w:bCs/>
          <w:sz w:val="28"/>
          <w:szCs w:val="28"/>
          <w:lang w:val="kk-KZ"/>
        </w:rPr>
        <w:t xml:space="preserve">. </w:t>
      </w:r>
      <w:r w:rsidR="00841CA8" w:rsidRPr="004833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Вакцина </w:t>
      </w:r>
      <w:r w:rsidR="00E27A5B" w:rsidRPr="004833BA">
        <w:rPr>
          <w:rFonts w:ascii="Times New Roman" w:hAnsi="Times New Roman" w:cs="Times New Roman"/>
          <w:bCs/>
          <w:sz w:val="28"/>
          <w:szCs w:val="28"/>
          <w:lang w:val="kk-KZ"/>
        </w:rPr>
        <w:t>әсіресе</w:t>
      </w:r>
      <w:r w:rsidR="00841CA8" w:rsidRPr="004833B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41CA8" w:rsidRPr="004833BA" w:rsidRDefault="00841CA8" w:rsidP="00841CA8">
      <w:pPr>
        <w:jc w:val="both"/>
        <w:rPr>
          <w:sz w:val="28"/>
          <w:szCs w:val="28"/>
          <w:lang w:val="kk-KZ"/>
        </w:rPr>
      </w:pPr>
      <w:r w:rsidRPr="004833BA">
        <w:rPr>
          <w:bCs/>
          <w:sz w:val="28"/>
          <w:szCs w:val="28"/>
          <w:lang w:val="kk-KZ"/>
        </w:rPr>
        <w:t xml:space="preserve">1. </w:t>
      </w:r>
      <w:r w:rsidR="00E27A5B" w:rsidRPr="004833BA">
        <w:rPr>
          <w:bCs/>
          <w:i/>
          <w:sz w:val="28"/>
          <w:szCs w:val="28"/>
          <w:lang w:val="kk-KZ"/>
        </w:rPr>
        <w:t>Тұмау ауруы жағдайында асқынулар</w:t>
      </w:r>
      <w:r w:rsidR="00BD0857" w:rsidRPr="004833BA">
        <w:rPr>
          <w:bCs/>
          <w:i/>
          <w:sz w:val="28"/>
          <w:szCs w:val="28"/>
          <w:lang w:val="kk-KZ"/>
        </w:rPr>
        <w:t xml:space="preserve"> </w:t>
      </w:r>
      <w:r w:rsidR="00E27A5B" w:rsidRPr="004833BA">
        <w:rPr>
          <w:bCs/>
          <w:i/>
          <w:sz w:val="28"/>
          <w:szCs w:val="28"/>
          <w:lang w:val="kk-KZ"/>
        </w:rPr>
        <w:t>туындау</w:t>
      </w:r>
      <w:r w:rsidR="00BD0857" w:rsidRPr="004833BA">
        <w:rPr>
          <w:bCs/>
          <w:i/>
          <w:sz w:val="28"/>
          <w:szCs w:val="28"/>
          <w:lang w:val="kk-KZ"/>
        </w:rPr>
        <w:t>ының</w:t>
      </w:r>
      <w:r w:rsidR="00E27A5B" w:rsidRPr="004833BA">
        <w:rPr>
          <w:bCs/>
          <w:i/>
          <w:sz w:val="28"/>
          <w:szCs w:val="28"/>
          <w:lang w:val="kk-KZ"/>
        </w:rPr>
        <w:t xml:space="preserve"> </w:t>
      </w:r>
      <w:r w:rsidR="00BD0857" w:rsidRPr="004833BA">
        <w:rPr>
          <w:bCs/>
          <w:i/>
          <w:sz w:val="28"/>
          <w:szCs w:val="28"/>
          <w:lang w:val="kk-KZ"/>
        </w:rPr>
        <w:t xml:space="preserve">жоғары </w:t>
      </w:r>
      <w:r w:rsidR="00E27A5B" w:rsidRPr="004833BA">
        <w:rPr>
          <w:bCs/>
          <w:i/>
          <w:sz w:val="28"/>
          <w:szCs w:val="28"/>
          <w:lang w:val="kk-KZ"/>
        </w:rPr>
        <w:t>қаупі бар адамдарға</w:t>
      </w:r>
      <w:r w:rsidRPr="004833BA">
        <w:rPr>
          <w:bCs/>
          <w:i/>
          <w:iCs/>
          <w:sz w:val="28"/>
          <w:szCs w:val="28"/>
          <w:lang w:val="kk-KZ"/>
        </w:rPr>
        <w:t>:</w:t>
      </w:r>
    </w:p>
    <w:p w:rsidR="00841CA8" w:rsidRPr="004833BA" w:rsidRDefault="00374E87" w:rsidP="00841CA8">
      <w:pPr>
        <w:pStyle w:val="2"/>
        <w:widowControl/>
        <w:numPr>
          <w:ilvl w:val="0"/>
          <w:numId w:val="2"/>
        </w:numPr>
        <w:tabs>
          <w:tab w:val="clear" w:pos="420"/>
          <w:tab w:val="num" w:pos="1000"/>
        </w:tabs>
        <w:autoSpaceDE/>
        <w:autoSpaceDN/>
        <w:adjustRightInd/>
        <w:spacing w:after="0" w:line="240" w:lineRule="auto"/>
        <w:ind w:left="1000" w:hanging="300"/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60 жастан асқан; мектепке дейінгі жастағы балалар</w:t>
      </w:r>
      <w:r w:rsidR="008B2302" w:rsidRPr="004833BA">
        <w:rPr>
          <w:sz w:val="28"/>
          <w:szCs w:val="28"/>
          <w:lang w:val="kk-KZ"/>
        </w:rPr>
        <w:t>, м</w:t>
      </w:r>
      <w:r w:rsidR="00C20FF2" w:rsidRPr="004833BA">
        <w:rPr>
          <w:sz w:val="28"/>
          <w:szCs w:val="28"/>
          <w:lang w:val="kk-KZ"/>
        </w:rPr>
        <w:t>ектеп оқушылары</w:t>
      </w:r>
      <w:r w:rsidR="00841CA8" w:rsidRPr="004833BA">
        <w:rPr>
          <w:sz w:val="28"/>
          <w:szCs w:val="28"/>
          <w:lang w:val="kk-KZ"/>
        </w:rPr>
        <w:t xml:space="preserve">;  </w:t>
      </w:r>
    </w:p>
    <w:p w:rsidR="00841CA8" w:rsidRPr="004833BA" w:rsidRDefault="00333844" w:rsidP="00841CA8">
      <w:pPr>
        <w:pStyle w:val="2"/>
        <w:widowControl/>
        <w:numPr>
          <w:ilvl w:val="0"/>
          <w:numId w:val="2"/>
        </w:numPr>
        <w:tabs>
          <w:tab w:val="clear" w:pos="420"/>
          <w:tab w:val="num" w:pos="1000"/>
        </w:tabs>
        <w:autoSpaceDE/>
        <w:autoSpaceDN/>
        <w:adjustRightInd/>
        <w:spacing w:after="0" w:line="240" w:lineRule="auto"/>
        <w:ind w:left="1000" w:hanging="300"/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lastRenderedPageBreak/>
        <w:t>созылмалы</w:t>
      </w:r>
      <w:r w:rsidR="00841CA8" w:rsidRPr="004833BA">
        <w:rPr>
          <w:sz w:val="28"/>
          <w:szCs w:val="28"/>
          <w:lang w:val="kk-KZ"/>
        </w:rPr>
        <w:t xml:space="preserve"> сомати</w:t>
      </w:r>
      <w:r w:rsidRPr="004833BA">
        <w:rPr>
          <w:sz w:val="28"/>
          <w:szCs w:val="28"/>
          <w:lang w:val="kk-KZ"/>
        </w:rPr>
        <w:t>калық аурулардан зардап шегетін</w:t>
      </w:r>
      <w:r w:rsidR="00A5261E" w:rsidRPr="004833BA">
        <w:rPr>
          <w:sz w:val="28"/>
          <w:szCs w:val="28"/>
          <w:lang w:val="kk-KZ"/>
        </w:rPr>
        <w:t xml:space="preserve"> ЖРА жиі ауыратын ересектер мен балалар</w:t>
      </w:r>
      <w:r w:rsidR="00841CA8" w:rsidRPr="004833BA">
        <w:rPr>
          <w:sz w:val="28"/>
          <w:szCs w:val="28"/>
          <w:lang w:val="kk-KZ"/>
        </w:rPr>
        <w:t xml:space="preserve">, </w:t>
      </w:r>
      <w:r w:rsidR="00A5261E" w:rsidRPr="004833BA">
        <w:rPr>
          <w:sz w:val="28"/>
          <w:szCs w:val="28"/>
          <w:lang w:val="kk-KZ"/>
        </w:rPr>
        <w:t>оның ішінде</w:t>
      </w:r>
      <w:r w:rsidR="00841CA8" w:rsidRPr="004833BA">
        <w:rPr>
          <w:sz w:val="28"/>
          <w:szCs w:val="28"/>
          <w:lang w:val="kk-KZ"/>
        </w:rPr>
        <w:t xml:space="preserve">: </w:t>
      </w:r>
      <w:r w:rsidR="00DE0843" w:rsidRPr="004833BA">
        <w:rPr>
          <w:sz w:val="28"/>
          <w:szCs w:val="28"/>
          <w:lang w:val="kk-KZ"/>
        </w:rPr>
        <w:t>орталық жүйке</w:t>
      </w:r>
      <w:r w:rsidR="00841CA8" w:rsidRPr="004833BA">
        <w:rPr>
          <w:sz w:val="28"/>
          <w:szCs w:val="28"/>
          <w:lang w:val="kk-KZ"/>
        </w:rPr>
        <w:t xml:space="preserve">, </w:t>
      </w:r>
      <w:r w:rsidR="00DE0843" w:rsidRPr="004833BA">
        <w:rPr>
          <w:sz w:val="28"/>
          <w:szCs w:val="28"/>
          <w:lang w:val="kk-KZ"/>
        </w:rPr>
        <w:t>жүрек қантамыр және бронх</w:t>
      </w:r>
      <w:r w:rsidR="00841CA8" w:rsidRPr="004833BA">
        <w:rPr>
          <w:sz w:val="28"/>
          <w:szCs w:val="28"/>
          <w:lang w:val="kk-KZ"/>
        </w:rPr>
        <w:t>-</w:t>
      </w:r>
      <w:r w:rsidR="00DE0843" w:rsidRPr="004833BA">
        <w:rPr>
          <w:sz w:val="28"/>
          <w:szCs w:val="28"/>
          <w:lang w:val="kk-KZ"/>
        </w:rPr>
        <w:t>өкпе жүйелерінің ауруларынан және даму ақаулықтарынан</w:t>
      </w:r>
      <w:r w:rsidR="00841CA8" w:rsidRPr="004833BA">
        <w:rPr>
          <w:sz w:val="28"/>
          <w:szCs w:val="28"/>
          <w:lang w:val="kk-KZ"/>
        </w:rPr>
        <w:t>, бронх</w:t>
      </w:r>
      <w:r w:rsidR="00DE0843" w:rsidRPr="004833BA">
        <w:rPr>
          <w:sz w:val="28"/>
          <w:szCs w:val="28"/>
          <w:lang w:val="kk-KZ"/>
        </w:rPr>
        <w:t xml:space="preserve"> демікпесінен</w:t>
      </w:r>
      <w:r w:rsidR="00841CA8" w:rsidRPr="004833BA">
        <w:rPr>
          <w:sz w:val="28"/>
          <w:szCs w:val="28"/>
          <w:lang w:val="kk-KZ"/>
        </w:rPr>
        <w:t xml:space="preserve">, </w:t>
      </w:r>
      <w:r w:rsidR="00DE0843" w:rsidRPr="004833BA">
        <w:rPr>
          <w:sz w:val="28"/>
          <w:szCs w:val="28"/>
          <w:lang w:val="kk-KZ"/>
        </w:rPr>
        <w:t>бүйрек</w:t>
      </w:r>
      <w:r w:rsidR="004F1933" w:rsidRPr="004833BA">
        <w:rPr>
          <w:sz w:val="28"/>
          <w:szCs w:val="28"/>
          <w:lang w:val="kk-KZ"/>
        </w:rPr>
        <w:t>тің</w:t>
      </w:r>
      <w:r w:rsidR="00DE0843" w:rsidRPr="004833BA">
        <w:rPr>
          <w:sz w:val="28"/>
          <w:szCs w:val="28"/>
          <w:lang w:val="kk-KZ"/>
        </w:rPr>
        <w:t xml:space="preserve"> </w:t>
      </w:r>
      <w:r w:rsidR="004F1933" w:rsidRPr="004833BA">
        <w:rPr>
          <w:sz w:val="28"/>
          <w:szCs w:val="28"/>
          <w:lang w:val="kk-KZ"/>
        </w:rPr>
        <w:t xml:space="preserve">созылмалы </w:t>
      </w:r>
      <w:r w:rsidR="00DE0843" w:rsidRPr="004833BA">
        <w:rPr>
          <w:sz w:val="28"/>
          <w:szCs w:val="28"/>
          <w:lang w:val="kk-KZ"/>
        </w:rPr>
        <w:t>ауруларынан</w:t>
      </w:r>
      <w:r w:rsidR="00841CA8" w:rsidRPr="004833BA">
        <w:rPr>
          <w:sz w:val="28"/>
          <w:szCs w:val="28"/>
          <w:lang w:val="kk-KZ"/>
        </w:rPr>
        <w:t xml:space="preserve">, </w:t>
      </w:r>
      <w:r w:rsidR="00DE0843" w:rsidRPr="004833BA">
        <w:rPr>
          <w:sz w:val="28"/>
          <w:szCs w:val="28"/>
          <w:lang w:val="kk-KZ"/>
        </w:rPr>
        <w:t>қант диабетінен</w:t>
      </w:r>
      <w:r w:rsidR="00841CA8" w:rsidRPr="004833BA">
        <w:rPr>
          <w:sz w:val="28"/>
          <w:szCs w:val="28"/>
          <w:lang w:val="kk-KZ"/>
        </w:rPr>
        <w:t xml:space="preserve">, </w:t>
      </w:r>
      <w:r w:rsidR="00DE0843" w:rsidRPr="004833BA">
        <w:rPr>
          <w:sz w:val="28"/>
          <w:szCs w:val="28"/>
          <w:lang w:val="kk-KZ"/>
        </w:rPr>
        <w:t>зат алмасу ауруларынан</w:t>
      </w:r>
      <w:r w:rsidR="00841CA8" w:rsidRPr="004833BA">
        <w:rPr>
          <w:sz w:val="28"/>
          <w:szCs w:val="28"/>
          <w:lang w:val="kk-KZ"/>
        </w:rPr>
        <w:t>, аутоиммун</w:t>
      </w:r>
      <w:r w:rsidR="00DE0843" w:rsidRPr="004833BA">
        <w:rPr>
          <w:sz w:val="28"/>
          <w:szCs w:val="28"/>
          <w:lang w:val="kk-KZ"/>
        </w:rPr>
        <w:t>ды аурулардан</w:t>
      </w:r>
      <w:r w:rsidR="00841CA8" w:rsidRPr="004833BA">
        <w:rPr>
          <w:sz w:val="28"/>
          <w:szCs w:val="28"/>
          <w:lang w:val="kk-KZ"/>
        </w:rPr>
        <w:t xml:space="preserve">, </w:t>
      </w:r>
      <w:r w:rsidR="00841CA8" w:rsidRPr="004833BA">
        <w:rPr>
          <w:spacing w:val="-4"/>
          <w:sz w:val="28"/>
          <w:szCs w:val="28"/>
          <w:lang w:val="kk-KZ"/>
        </w:rPr>
        <w:t>аллерги</w:t>
      </w:r>
      <w:r w:rsidR="00DE0843" w:rsidRPr="004833BA">
        <w:rPr>
          <w:spacing w:val="-4"/>
          <w:sz w:val="28"/>
          <w:szCs w:val="28"/>
          <w:lang w:val="kk-KZ"/>
        </w:rPr>
        <w:t xml:space="preserve">ялық аурулардан </w:t>
      </w:r>
      <w:r w:rsidR="00DE0843" w:rsidRPr="004833BA">
        <w:rPr>
          <w:sz w:val="28"/>
          <w:szCs w:val="28"/>
          <w:lang w:val="kk-KZ"/>
        </w:rPr>
        <w:t xml:space="preserve">(тауық ақуыздарына </w:t>
      </w:r>
      <w:r w:rsidR="00841CA8" w:rsidRPr="004833BA">
        <w:rPr>
          <w:sz w:val="28"/>
          <w:szCs w:val="28"/>
          <w:lang w:val="kk-KZ"/>
        </w:rPr>
        <w:t>аллерги</w:t>
      </w:r>
      <w:r w:rsidR="00DE0843" w:rsidRPr="004833BA">
        <w:rPr>
          <w:sz w:val="28"/>
          <w:szCs w:val="28"/>
          <w:lang w:val="kk-KZ"/>
        </w:rPr>
        <w:t>ядан басқа</w:t>
      </w:r>
      <w:r w:rsidR="00841CA8" w:rsidRPr="004833BA">
        <w:rPr>
          <w:sz w:val="28"/>
          <w:szCs w:val="28"/>
          <w:lang w:val="kk-KZ"/>
        </w:rPr>
        <w:t xml:space="preserve">); </w:t>
      </w:r>
      <w:r w:rsidR="00DE0843" w:rsidRPr="004833BA">
        <w:rPr>
          <w:spacing w:val="-4"/>
          <w:sz w:val="28"/>
          <w:szCs w:val="28"/>
          <w:lang w:val="kk-KZ"/>
        </w:rPr>
        <w:t>созылмалы</w:t>
      </w:r>
      <w:r w:rsidR="00841CA8" w:rsidRPr="004833BA">
        <w:rPr>
          <w:spacing w:val="-4"/>
          <w:sz w:val="28"/>
          <w:szCs w:val="28"/>
          <w:lang w:val="kk-KZ"/>
        </w:rPr>
        <w:t xml:space="preserve"> анеми</w:t>
      </w:r>
      <w:r w:rsidR="00DE0843" w:rsidRPr="004833BA">
        <w:rPr>
          <w:spacing w:val="-4"/>
          <w:sz w:val="28"/>
          <w:szCs w:val="28"/>
          <w:lang w:val="kk-KZ"/>
        </w:rPr>
        <w:t>я</w:t>
      </w:r>
      <w:r w:rsidR="00841CA8" w:rsidRPr="004833BA">
        <w:rPr>
          <w:spacing w:val="-4"/>
          <w:sz w:val="28"/>
          <w:szCs w:val="28"/>
          <w:lang w:val="kk-KZ"/>
        </w:rPr>
        <w:t xml:space="preserve">, </w:t>
      </w:r>
      <w:r w:rsidR="00DE0843" w:rsidRPr="004833BA">
        <w:rPr>
          <w:spacing w:val="-4"/>
          <w:sz w:val="28"/>
          <w:szCs w:val="28"/>
          <w:lang w:val="kk-KZ"/>
        </w:rPr>
        <w:t>туа біткен немесе</w:t>
      </w:r>
      <w:r w:rsidR="005E23C1" w:rsidRPr="004833BA">
        <w:rPr>
          <w:spacing w:val="-4"/>
          <w:sz w:val="28"/>
          <w:szCs w:val="28"/>
          <w:lang w:val="kk-KZ"/>
        </w:rPr>
        <w:t xml:space="preserve"> жүре пайда болған</w:t>
      </w:r>
      <w:r w:rsidR="00841CA8" w:rsidRPr="004833BA">
        <w:rPr>
          <w:spacing w:val="-4"/>
          <w:sz w:val="28"/>
          <w:szCs w:val="28"/>
          <w:lang w:val="kk-KZ"/>
        </w:rPr>
        <w:t xml:space="preserve"> иммун</w:t>
      </w:r>
      <w:r w:rsidR="004F1933" w:rsidRPr="004833BA">
        <w:rPr>
          <w:spacing w:val="-4"/>
          <w:sz w:val="28"/>
          <w:szCs w:val="28"/>
          <w:lang w:val="kk-KZ"/>
        </w:rPr>
        <w:t>итет</w:t>
      </w:r>
      <w:r w:rsidR="005E23C1" w:rsidRPr="004833BA">
        <w:rPr>
          <w:spacing w:val="-4"/>
          <w:sz w:val="28"/>
          <w:szCs w:val="28"/>
          <w:lang w:val="kk-KZ"/>
        </w:rPr>
        <w:t xml:space="preserve"> тапшылығы</w:t>
      </w:r>
      <w:r w:rsidR="00841CA8" w:rsidRPr="004833BA">
        <w:rPr>
          <w:spacing w:val="-4"/>
          <w:sz w:val="28"/>
          <w:szCs w:val="28"/>
          <w:lang w:val="kk-KZ"/>
        </w:rPr>
        <w:t xml:space="preserve">, </w:t>
      </w:r>
      <w:r w:rsidR="005E23C1" w:rsidRPr="004833BA">
        <w:rPr>
          <w:spacing w:val="-4"/>
          <w:sz w:val="28"/>
          <w:szCs w:val="28"/>
          <w:lang w:val="kk-KZ"/>
        </w:rPr>
        <w:t>АИТВ</w:t>
      </w:r>
      <w:r w:rsidR="00841CA8" w:rsidRPr="004833BA">
        <w:rPr>
          <w:spacing w:val="-4"/>
          <w:sz w:val="28"/>
          <w:szCs w:val="28"/>
          <w:lang w:val="kk-KZ"/>
        </w:rPr>
        <w:t>-</w:t>
      </w:r>
      <w:r w:rsidR="005E23C1" w:rsidRPr="004833BA">
        <w:rPr>
          <w:spacing w:val="-4"/>
          <w:sz w:val="28"/>
          <w:szCs w:val="28"/>
          <w:lang w:val="kk-KZ"/>
        </w:rPr>
        <w:t>жұқтырған</w:t>
      </w:r>
      <w:r w:rsidR="00841CA8" w:rsidRPr="004833BA">
        <w:rPr>
          <w:sz w:val="28"/>
          <w:szCs w:val="28"/>
          <w:lang w:val="kk-KZ"/>
        </w:rPr>
        <w:t xml:space="preserve">; </w:t>
      </w:r>
    </w:p>
    <w:p w:rsidR="00841CA8" w:rsidRPr="004833BA" w:rsidRDefault="00841CA8" w:rsidP="00841CA8">
      <w:pPr>
        <w:pStyle w:val="2"/>
        <w:widowControl/>
        <w:autoSpaceDE/>
        <w:autoSpaceDN/>
        <w:adjustRightInd/>
        <w:spacing w:after="0" w:line="240" w:lineRule="auto"/>
        <w:ind w:left="1000"/>
        <w:jc w:val="both"/>
        <w:rPr>
          <w:sz w:val="28"/>
          <w:szCs w:val="28"/>
          <w:lang w:val="kk-KZ"/>
        </w:rPr>
      </w:pPr>
    </w:p>
    <w:p w:rsidR="00841CA8" w:rsidRPr="004833BA" w:rsidRDefault="00841CA8" w:rsidP="00841CA8">
      <w:pPr>
        <w:jc w:val="both"/>
        <w:rPr>
          <w:sz w:val="28"/>
          <w:szCs w:val="28"/>
          <w:lang w:val="kk-KZ"/>
        </w:rPr>
      </w:pPr>
      <w:r w:rsidRPr="004833BA">
        <w:rPr>
          <w:bCs/>
          <w:i/>
          <w:iCs/>
          <w:sz w:val="28"/>
          <w:szCs w:val="28"/>
          <w:lang w:val="kk-KZ"/>
        </w:rPr>
        <w:t>2.</w:t>
      </w:r>
      <w:r w:rsidRPr="004833BA">
        <w:rPr>
          <w:i/>
          <w:iCs/>
          <w:sz w:val="28"/>
          <w:szCs w:val="28"/>
          <w:lang w:val="kk-KZ"/>
        </w:rPr>
        <w:t xml:space="preserve"> </w:t>
      </w:r>
      <w:r w:rsidR="008E4C08" w:rsidRPr="004833BA">
        <w:rPr>
          <w:i/>
          <w:iCs/>
          <w:sz w:val="28"/>
          <w:szCs w:val="28"/>
          <w:lang w:val="kk-KZ"/>
        </w:rPr>
        <w:t>Мамандығы бойынша тұмау ауруының немесе оны басқа адамдарға жұқтыру</w:t>
      </w:r>
      <w:r w:rsidR="00872351" w:rsidRPr="004833BA">
        <w:rPr>
          <w:i/>
          <w:iCs/>
          <w:sz w:val="28"/>
          <w:szCs w:val="28"/>
          <w:lang w:val="kk-KZ"/>
        </w:rPr>
        <w:t>дың</w:t>
      </w:r>
      <w:r w:rsidR="008E4C08" w:rsidRPr="004833BA">
        <w:rPr>
          <w:i/>
          <w:iCs/>
          <w:sz w:val="28"/>
          <w:szCs w:val="28"/>
          <w:lang w:val="kk-KZ"/>
        </w:rPr>
        <w:t xml:space="preserve"> жоғарғы қаупі </w:t>
      </w:r>
      <w:r w:rsidR="00872351" w:rsidRPr="004833BA">
        <w:rPr>
          <w:i/>
          <w:iCs/>
          <w:sz w:val="28"/>
          <w:szCs w:val="28"/>
          <w:lang w:val="kk-KZ"/>
        </w:rPr>
        <w:t xml:space="preserve">бар </w:t>
      </w:r>
      <w:r w:rsidR="008E4C08" w:rsidRPr="004833BA">
        <w:rPr>
          <w:bCs/>
          <w:i/>
          <w:iCs/>
          <w:sz w:val="28"/>
          <w:szCs w:val="28"/>
          <w:lang w:val="kk-KZ"/>
        </w:rPr>
        <w:t>адамдарға</w:t>
      </w:r>
      <w:r w:rsidRPr="004833BA">
        <w:rPr>
          <w:i/>
          <w:iCs/>
          <w:sz w:val="28"/>
          <w:szCs w:val="28"/>
          <w:lang w:val="kk-KZ"/>
        </w:rPr>
        <w:t xml:space="preserve">: </w:t>
      </w:r>
    </w:p>
    <w:p w:rsidR="00841CA8" w:rsidRPr="004833BA" w:rsidRDefault="00841CA8" w:rsidP="00841CA8">
      <w:pPr>
        <w:pStyle w:val="2"/>
        <w:widowControl/>
        <w:numPr>
          <w:ilvl w:val="0"/>
          <w:numId w:val="2"/>
        </w:numPr>
        <w:tabs>
          <w:tab w:val="clear" w:pos="420"/>
          <w:tab w:val="num" w:pos="1000"/>
        </w:tabs>
        <w:autoSpaceDE/>
        <w:autoSpaceDN/>
        <w:adjustRightInd/>
        <w:spacing w:after="0" w:line="240" w:lineRule="auto"/>
        <w:ind w:left="1000" w:hanging="300"/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мед</w:t>
      </w:r>
      <w:r w:rsidR="008E4C08" w:rsidRPr="004833BA">
        <w:rPr>
          <w:sz w:val="28"/>
          <w:szCs w:val="28"/>
          <w:lang w:val="kk-KZ"/>
        </w:rPr>
        <w:t xml:space="preserve"> қызметкерлерге</w:t>
      </w:r>
      <w:r w:rsidRPr="004833BA">
        <w:rPr>
          <w:sz w:val="28"/>
          <w:szCs w:val="28"/>
          <w:lang w:val="kk-KZ"/>
        </w:rPr>
        <w:t xml:space="preserve">, </w:t>
      </w:r>
      <w:r w:rsidR="00C24026" w:rsidRPr="004833BA">
        <w:rPr>
          <w:sz w:val="28"/>
          <w:szCs w:val="28"/>
          <w:lang w:val="kk-KZ"/>
        </w:rPr>
        <w:t>білім беру мекемелерінің</w:t>
      </w:r>
      <w:r w:rsidRPr="004833BA">
        <w:rPr>
          <w:sz w:val="28"/>
          <w:szCs w:val="28"/>
          <w:lang w:val="kk-KZ"/>
        </w:rPr>
        <w:t xml:space="preserve">, </w:t>
      </w:r>
      <w:r w:rsidR="006012E3" w:rsidRPr="004833BA">
        <w:rPr>
          <w:sz w:val="28"/>
          <w:szCs w:val="28"/>
          <w:lang w:val="kk-KZ"/>
        </w:rPr>
        <w:t xml:space="preserve">әлеуметтік қызмет көрсету саласының, </w:t>
      </w:r>
      <w:r w:rsidR="00872351" w:rsidRPr="004833BA">
        <w:rPr>
          <w:sz w:val="28"/>
          <w:szCs w:val="28"/>
          <w:lang w:val="kk-KZ"/>
        </w:rPr>
        <w:t>көлік</w:t>
      </w:r>
      <w:r w:rsidRPr="004833BA">
        <w:rPr>
          <w:sz w:val="28"/>
          <w:szCs w:val="28"/>
          <w:lang w:val="kk-KZ"/>
        </w:rPr>
        <w:t xml:space="preserve">, </w:t>
      </w:r>
      <w:r w:rsidR="006012E3" w:rsidRPr="004833BA">
        <w:rPr>
          <w:sz w:val="28"/>
          <w:szCs w:val="28"/>
          <w:lang w:val="kk-KZ"/>
        </w:rPr>
        <w:t>сауда</w:t>
      </w:r>
      <w:r w:rsidRPr="004833BA">
        <w:rPr>
          <w:sz w:val="28"/>
          <w:szCs w:val="28"/>
          <w:lang w:val="kk-KZ"/>
        </w:rPr>
        <w:t xml:space="preserve">, </w:t>
      </w:r>
      <w:r w:rsidR="003C3731" w:rsidRPr="004833BA">
        <w:rPr>
          <w:sz w:val="28"/>
          <w:szCs w:val="28"/>
          <w:lang w:val="kk-KZ"/>
        </w:rPr>
        <w:t>по</w:t>
      </w:r>
      <w:r w:rsidRPr="004833BA">
        <w:rPr>
          <w:sz w:val="28"/>
          <w:szCs w:val="28"/>
          <w:lang w:val="kk-KZ"/>
        </w:rPr>
        <w:t>лици</w:t>
      </w:r>
      <w:r w:rsidR="006012E3" w:rsidRPr="004833BA">
        <w:rPr>
          <w:sz w:val="28"/>
          <w:szCs w:val="28"/>
          <w:lang w:val="kk-KZ"/>
        </w:rPr>
        <w:t>я</w:t>
      </w:r>
      <w:r w:rsidR="00297953" w:rsidRPr="004833BA">
        <w:rPr>
          <w:sz w:val="28"/>
          <w:szCs w:val="28"/>
          <w:lang w:val="kk-KZ"/>
        </w:rPr>
        <w:t xml:space="preserve"> қызметкерлеріне</w:t>
      </w:r>
      <w:r w:rsidRPr="004833BA">
        <w:rPr>
          <w:sz w:val="28"/>
          <w:szCs w:val="28"/>
          <w:lang w:val="kk-KZ"/>
        </w:rPr>
        <w:t xml:space="preserve">, </w:t>
      </w:r>
      <w:r w:rsidR="006012E3" w:rsidRPr="004833BA">
        <w:rPr>
          <w:sz w:val="28"/>
          <w:szCs w:val="28"/>
          <w:lang w:val="kk-KZ"/>
        </w:rPr>
        <w:t>әскери қызметкерлерге және т.б</w:t>
      </w:r>
      <w:r w:rsidRPr="004833BA">
        <w:rPr>
          <w:sz w:val="28"/>
          <w:szCs w:val="28"/>
          <w:lang w:val="kk-KZ"/>
        </w:rPr>
        <w:t>.</w:t>
      </w:r>
    </w:p>
    <w:p w:rsidR="00841CA8" w:rsidRPr="004833BA" w:rsidRDefault="00841CA8" w:rsidP="00AF5E0F">
      <w:pPr>
        <w:jc w:val="both"/>
        <w:rPr>
          <w:snapToGrid w:val="0"/>
          <w:sz w:val="28"/>
          <w:szCs w:val="28"/>
          <w:lang w:val="kk-KZ"/>
        </w:rPr>
      </w:pPr>
    </w:p>
    <w:p w:rsidR="00841CA8" w:rsidRPr="004833BA" w:rsidRDefault="006012E3" w:rsidP="00841CA8">
      <w:pPr>
        <w:jc w:val="both"/>
        <w:rPr>
          <w:b/>
          <w:i/>
          <w:sz w:val="28"/>
          <w:szCs w:val="28"/>
          <w:lang w:val="kk-KZ"/>
        </w:rPr>
      </w:pPr>
      <w:r w:rsidRPr="004833BA">
        <w:rPr>
          <w:b/>
          <w:sz w:val="28"/>
          <w:szCs w:val="28"/>
          <w:lang w:val="kk-KZ"/>
        </w:rPr>
        <w:t>Қолдану тәсілі және дозалары</w:t>
      </w:r>
    </w:p>
    <w:p w:rsidR="00841CA8" w:rsidRPr="004833BA" w:rsidRDefault="00841CA8" w:rsidP="00841CA8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 xml:space="preserve">Вакцина </w:t>
      </w:r>
      <w:r w:rsidR="00297953" w:rsidRPr="004833BA">
        <w:rPr>
          <w:sz w:val="28"/>
          <w:szCs w:val="28"/>
          <w:lang w:val="kk-KZ"/>
        </w:rPr>
        <w:t>бұлшықет ішіне немесе терең тері астына енгіз</w:t>
      </w:r>
      <w:r w:rsidR="00E57648" w:rsidRPr="004833BA">
        <w:rPr>
          <w:sz w:val="28"/>
          <w:szCs w:val="28"/>
          <w:lang w:val="kk-KZ"/>
        </w:rPr>
        <w:t>іл</w:t>
      </w:r>
      <w:r w:rsidR="00297953" w:rsidRPr="004833BA">
        <w:rPr>
          <w:sz w:val="28"/>
          <w:szCs w:val="28"/>
          <w:lang w:val="kk-KZ"/>
        </w:rPr>
        <w:t>еді</w:t>
      </w:r>
      <w:r w:rsidRPr="004833BA">
        <w:rPr>
          <w:sz w:val="28"/>
          <w:szCs w:val="28"/>
          <w:lang w:val="kk-KZ"/>
        </w:rPr>
        <w:t>!</w:t>
      </w:r>
    </w:p>
    <w:p w:rsidR="00841CA8" w:rsidRPr="004833BA" w:rsidRDefault="00297953" w:rsidP="00841CA8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Вена ішіне енгізілмейді</w:t>
      </w:r>
      <w:r w:rsidR="00841CA8" w:rsidRPr="004833BA">
        <w:rPr>
          <w:sz w:val="28"/>
          <w:szCs w:val="28"/>
          <w:lang w:val="kk-KZ"/>
        </w:rPr>
        <w:t>!</w:t>
      </w:r>
    </w:p>
    <w:p w:rsidR="00841CA8" w:rsidRPr="004833BA" w:rsidRDefault="00841CA8" w:rsidP="00841CA8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 xml:space="preserve">Вакцинация </w:t>
      </w:r>
      <w:r w:rsidR="00297953" w:rsidRPr="004833BA">
        <w:rPr>
          <w:sz w:val="28"/>
          <w:szCs w:val="28"/>
          <w:lang w:val="kk-KZ"/>
        </w:rPr>
        <w:t>жыл сайын күз-қыс мерзімінде жүргізіледі</w:t>
      </w:r>
      <w:r w:rsidRPr="004833BA">
        <w:rPr>
          <w:sz w:val="28"/>
          <w:szCs w:val="28"/>
          <w:lang w:val="kk-KZ"/>
        </w:rPr>
        <w:t xml:space="preserve">. </w:t>
      </w:r>
      <w:r w:rsidR="004F1933" w:rsidRPr="004833BA">
        <w:rPr>
          <w:sz w:val="28"/>
          <w:szCs w:val="28"/>
          <w:lang w:val="kk-KZ"/>
        </w:rPr>
        <w:t>Вакцинацияны т</w:t>
      </w:r>
      <w:r w:rsidR="00927DA0" w:rsidRPr="004833BA">
        <w:rPr>
          <w:sz w:val="28"/>
          <w:szCs w:val="28"/>
          <w:lang w:val="kk-KZ"/>
        </w:rPr>
        <w:t>ұмаумен а</w:t>
      </w:r>
      <w:r w:rsidR="004F1933" w:rsidRPr="004833BA">
        <w:rPr>
          <w:sz w:val="28"/>
          <w:szCs w:val="28"/>
          <w:lang w:val="kk-KZ"/>
        </w:rPr>
        <w:t>уырудың эпидемиялық көтерілуі басталған кезде</w:t>
      </w:r>
      <w:r w:rsidR="00927DA0" w:rsidRPr="004833BA">
        <w:rPr>
          <w:sz w:val="28"/>
          <w:szCs w:val="28"/>
          <w:lang w:val="kk-KZ"/>
        </w:rPr>
        <w:t xml:space="preserve"> жасауға болады</w:t>
      </w:r>
      <w:r w:rsidRPr="004833BA">
        <w:rPr>
          <w:sz w:val="28"/>
          <w:szCs w:val="28"/>
          <w:lang w:val="kk-KZ"/>
        </w:rPr>
        <w:t>.</w:t>
      </w:r>
    </w:p>
    <w:p w:rsidR="00841CA8" w:rsidRPr="004833BA" w:rsidRDefault="009E1638" w:rsidP="00841CA8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3 жастан асқан балаларға, жасөспірімдерге және ересектерге вакцинаны</w:t>
      </w:r>
      <w:r w:rsidR="00841CA8" w:rsidRPr="004833BA">
        <w:rPr>
          <w:sz w:val="28"/>
          <w:szCs w:val="28"/>
          <w:lang w:val="kk-KZ"/>
        </w:rPr>
        <w:t xml:space="preserve"> </w:t>
      </w:r>
      <w:r w:rsidRPr="004833BA">
        <w:rPr>
          <w:sz w:val="28"/>
          <w:szCs w:val="28"/>
          <w:lang w:val="kk-KZ"/>
        </w:rPr>
        <w:t xml:space="preserve">бұлшықет ішіне немесе терең тері астына иықтың сыртқы беткейінің үстіңгі ширегіне </w:t>
      </w:r>
      <w:r w:rsidR="00841CA8" w:rsidRPr="004833BA">
        <w:rPr>
          <w:sz w:val="28"/>
          <w:szCs w:val="28"/>
          <w:lang w:val="kk-KZ"/>
        </w:rPr>
        <w:t>(дельт</w:t>
      </w:r>
      <w:r w:rsidRPr="004833BA">
        <w:rPr>
          <w:sz w:val="28"/>
          <w:szCs w:val="28"/>
          <w:lang w:val="kk-KZ"/>
        </w:rPr>
        <w:t>а тәрізді бұлшықет</w:t>
      </w:r>
      <w:r w:rsidR="00841CA8" w:rsidRPr="004833BA">
        <w:rPr>
          <w:sz w:val="28"/>
          <w:szCs w:val="28"/>
          <w:lang w:val="kk-KZ"/>
        </w:rPr>
        <w:t xml:space="preserve">), </w:t>
      </w:r>
      <w:r w:rsidRPr="004833BA">
        <w:rPr>
          <w:sz w:val="28"/>
          <w:szCs w:val="28"/>
          <w:lang w:val="kk-KZ"/>
        </w:rPr>
        <w:t>кіші балаларға</w:t>
      </w:r>
      <w:r w:rsidR="00841CA8" w:rsidRPr="004833BA">
        <w:rPr>
          <w:sz w:val="28"/>
          <w:szCs w:val="28"/>
          <w:lang w:val="kk-KZ"/>
        </w:rPr>
        <w:t xml:space="preserve"> –</w:t>
      </w:r>
      <w:r w:rsidR="004F1933" w:rsidRPr="004833BA">
        <w:rPr>
          <w:sz w:val="28"/>
          <w:szCs w:val="28"/>
          <w:lang w:val="kk-KZ"/>
        </w:rPr>
        <w:t xml:space="preserve"> бұлшықет ішіне </w:t>
      </w:r>
      <w:r w:rsidRPr="004833BA">
        <w:rPr>
          <w:sz w:val="28"/>
          <w:szCs w:val="28"/>
          <w:lang w:val="kk-KZ"/>
        </w:rPr>
        <w:t>жамбастың алдыңғы бүйірлік беткейіне енгізеді</w:t>
      </w:r>
      <w:r w:rsidR="00841CA8" w:rsidRPr="004833BA">
        <w:rPr>
          <w:sz w:val="28"/>
          <w:szCs w:val="28"/>
          <w:lang w:val="kk-KZ"/>
        </w:rPr>
        <w:t xml:space="preserve">. </w:t>
      </w:r>
    </w:p>
    <w:p w:rsidR="00841CA8" w:rsidRPr="004833BA" w:rsidRDefault="005E45A2" w:rsidP="00841CA8">
      <w:pPr>
        <w:jc w:val="both"/>
        <w:rPr>
          <w:sz w:val="28"/>
          <w:szCs w:val="28"/>
          <w:lang w:val="kk-KZ"/>
        </w:rPr>
      </w:pPr>
      <w:r w:rsidRPr="004833BA">
        <w:rPr>
          <w:i/>
          <w:sz w:val="28"/>
          <w:szCs w:val="28"/>
          <w:lang w:val="kk-KZ"/>
        </w:rPr>
        <w:t>6</w:t>
      </w:r>
      <w:r w:rsidR="004F1933" w:rsidRPr="004833BA">
        <w:rPr>
          <w:i/>
          <w:sz w:val="28"/>
          <w:szCs w:val="28"/>
          <w:lang w:val="kk-KZ"/>
        </w:rPr>
        <w:t xml:space="preserve"> айдан 35 айға дейінгі балаларды  қосқанд</w:t>
      </w:r>
      <w:r w:rsidR="00D5042E" w:rsidRPr="004833BA">
        <w:rPr>
          <w:i/>
          <w:sz w:val="28"/>
          <w:szCs w:val="28"/>
          <w:lang w:val="kk-KZ"/>
        </w:rPr>
        <w:t xml:space="preserve">а </w:t>
      </w:r>
      <w:r w:rsidRPr="004833BA">
        <w:rPr>
          <w:sz w:val="28"/>
          <w:szCs w:val="28"/>
          <w:lang w:val="kk-KZ"/>
        </w:rPr>
        <w:t>0,25 мл</w:t>
      </w:r>
      <w:r w:rsidR="00E57648" w:rsidRPr="004833BA">
        <w:rPr>
          <w:sz w:val="28"/>
          <w:szCs w:val="28"/>
          <w:lang w:val="kk-KZ"/>
        </w:rPr>
        <w:t>-ден екі рет</w:t>
      </w:r>
      <w:r w:rsidRPr="004833BA">
        <w:rPr>
          <w:sz w:val="28"/>
          <w:szCs w:val="28"/>
          <w:lang w:val="kk-KZ"/>
        </w:rPr>
        <w:t xml:space="preserve"> 3-4 апта аралықпен енгізеді</w:t>
      </w:r>
      <w:r w:rsidR="00841CA8" w:rsidRPr="004833BA">
        <w:rPr>
          <w:sz w:val="28"/>
          <w:szCs w:val="28"/>
          <w:lang w:val="kk-KZ"/>
        </w:rPr>
        <w:t>.</w:t>
      </w:r>
    </w:p>
    <w:p w:rsidR="00841CA8" w:rsidRPr="004833BA" w:rsidRDefault="005E45A2" w:rsidP="00841CA8">
      <w:pPr>
        <w:jc w:val="both"/>
        <w:rPr>
          <w:sz w:val="28"/>
          <w:szCs w:val="28"/>
          <w:lang w:val="kk-KZ"/>
        </w:rPr>
      </w:pPr>
      <w:r w:rsidRPr="004833BA">
        <w:rPr>
          <w:i/>
          <w:sz w:val="28"/>
          <w:szCs w:val="28"/>
          <w:lang w:val="kk-KZ"/>
        </w:rPr>
        <w:t>36 айдан асқан балаларға және</w:t>
      </w:r>
      <w:r w:rsidR="00841CA8" w:rsidRPr="004833BA">
        <w:rPr>
          <w:i/>
          <w:sz w:val="28"/>
          <w:szCs w:val="28"/>
          <w:lang w:val="kk-KZ"/>
        </w:rPr>
        <w:t xml:space="preserve"> </w:t>
      </w:r>
      <w:r w:rsidRPr="004833BA">
        <w:rPr>
          <w:i/>
          <w:sz w:val="28"/>
          <w:szCs w:val="28"/>
          <w:lang w:val="kk-KZ"/>
        </w:rPr>
        <w:t>ересектерге</w:t>
      </w:r>
      <w:r w:rsidR="00841CA8" w:rsidRPr="004833BA">
        <w:rPr>
          <w:i/>
          <w:sz w:val="28"/>
          <w:szCs w:val="28"/>
          <w:lang w:val="kk-KZ"/>
        </w:rPr>
        <w:t xml:space="preserve"> </w:t>
      </w:r>
      <w:r w:rsidR="00841CA8" w:rsidRPr="004833BA">
        <w:rPr>
          <w:sz w:val="28"/>
          <w:szCs w:val="28"/>
          <w:lang w:val="kk-KZ"/>
        </w:rPr>
        <w:t>вакцин</w:t>
      </w:r>
      <w:r w:rsidRPr="004833BA">
        <w:rPr>
          <w:sz w:val="28"/>
          <w:szCs w:val="28"/>
          <w:lang w:val="kk-KZ"/>
        </w:rPr>
        <w:t>аны</w:t>
      </w:r>
      <w:r w:rsidR="00841CA8" w:rsidRPr="004833BA">
        <w:rPr>
          <w:sz w:val="28"/>
          <w:szCs w:val="28"/>
          <w:lang w:val="kk-KZ"/>
        </w:rPr>
        <w:t xml:space="preserve"> </w:t>
      </w:r>
      <w:r w:rsidRPr="004833BA">
        <w:rPr>
          <w:sz w:val="28"/>
          <w:szCs w:val="28"/>
          <w:lang w:val="kk-KZ"/>
        </w:rPr>
        <w:t>бір рет</w:t>
      </w:r>
      <w:r w:rsidR="00841CA8" w:rsidRPr="004833BA">
        <w:rPr>
          <w:sz w:val="28"/>
          <w:szCs w:val="28"/>
          <w:lang w:val="kk-KZ"/>
        </w:rPr>
        <w:t xml:space="preserve"> 0,5 мл</w:t>
      </w:r>
      <w:r w:rsidRPr="004833BA">
        <w:rPr>
          <w:sz w:val="28"/>
          <w:szCs w:val="28"/>
          <w:lang w:val="kk-KZ"/>
        </w:rPr>
        <w:t xml:space="preserve"> дозада енгізеді</w:t>
      </w:r>
      <w:r w:rsidR="00841CA8" w:rsidRPr="004833BA">
        <w:rPr>
          <w:sz w:val="28"/>
          <w:szCs w:val="28"/>
          <w:lang w:val="kk-KZ"/>
        </w:rPr>
        <w:t>.</w:t>
      </w:r>
      <w:r w:rsidRPr="004833BA">
        <w:rPr>
          <w:sz w:val="28"/>
          <w:szCs w:val="28"/>
          <w:lang w:val="kk-KZ"/>
        </w:rPr>
        <w:t xml:space="preserve"> </w:t>
      </w:r>
    </w:p>
    <w:p w:rsidR="00841CA8" w:rsidRPr="004833BA" w:rsidRDefault="00617523" w:rsidP="00841CA8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Б</w:t>
      </w:r>
      <w:r w:rsidR="00450AE3" w:rsidRPr="004833BA">
        <w:rPr>
          <w:sz w:val="28"/>
          <w:szCs w:val="28"/>
          <w:lang w:val="kk-KZ"/>
        </w:rPr>
        <w:t xml:space="preserve">ұрын тұмаумен ауырмаған және вакцина алмаған балаларға </w:t>
      </w:r>
      <w:r w:rsidR="00841CA8" w:rsidRPr="004833BA">
        <w:rPr>
          <w:sz w:val="28"/>
          <w:szCs w:val="28"/>
          <w:lang w:val="kk-KZ"/>
        </w:rPr>
        <w:t xml:space="preserve">3-4 </w:t>
      </w:r>
      <w:r w:rsidR="00450AE3" w:rsidRPr="004833BA">
        <w:rPr>
          <w:sz w:val="28"/>
          <w:szCs w:val="28"/>
          <w:lang w:val="kk-KZ"/>
        </w:rPr>
        <w:t>апта аралықпен вакцинаны екі рет енгізуге болады</w:t>
      </w:r>
      <w:r w:rsidR="00841CA8" w:rsidRPr="004833BA">
        <w:rPr>
          <w:sz w:val="28"/>
          <w:szCs w:val="28"/>
          <w:lang w:val="kk-KZ"/>
        </w:rPr>
        <w:t>.</w:t>
      </w:r>
      <w:r w:rsidR="00450AE3" w:rsidRPr="004833BA">
        <w:rPr>
          <w:sz w:val="28"/>
          <w:szCs w:val="28"/>
          <w:lang w:val="kk-KZ"/>
        </w:rPr>
        <w:t xml:space="preserve"> </w:t>
      </w:r>
    </w:p>
    <w:p w:rsidR="00841CA8" w:rsidRPr="004833BA" w:rsidRDefault="00617523" w:rsidP="00841CA8">
      <w:pPr>
        <w:jc w:val="both"/>
        <w:rPr>
          <w:sz w:val="28"/>
          <w:szCs w:val="28"/>
          <w:lang w:val="kk-KZ"/>
        </w:rPr>
      </w:pPr>
      <w:r w:rsidRPr="004833BA">
        <w:rPr>
          <w:i/>
          <w:sz w:val="28"/>
          <w:szCs w:val="28"/>
          <w:lang w:val="kk-KZ"/>
        </w:rPr>
        <w:t>И</w:t>
      </w:r>
      <w:r w:rsidR="00841CA8" w:rsidRPr="004833BA">
        <w:rPr>
          <w:i/>
          <w:sz w:val="28"/>
          <w:szCs w:val="28"/>
          <w:lang w:val="kk-KZ"/>
        </w:rPr>
        <w:t>ммун</w:t>
      </w:r>
      <w:r w:rsidRPr="004833BA">
        <w:rPr>
          <w:i/>
          <w:sz w:val="28"/>
          <w:szCs w:val="28"/>
          <w:lang w:val="kk-KZ"/>
        </w:rPr>
        <w:t xml:space="preserve"> тапшылығы бар және</w:t>
      </w:r>
      <w:r w:rsidR="00841CA8" w:rsidRPr="004833BA">
        <w:rPr>
          <w:i/>
          <w:sz w:val="28"/>
          <w:szCs w:val="28"/>
          <w:lang w:val="kk-KZ"/>
        </w:rPr>
        <w:t xml:space="preserve"> иммуносупресси</w:t>
      </w:r>
      <w:r w:rsidRPr="004833BA">
        <w:rPr>
          <w:i/>
          <w:sz w:val="28"/>
          <w:szCs w:val="28"/>
          <w:lang w:val="kk-KZ"/>
        </w:rPr>
        <w:t>ялық ем алатын пациенттер</w:t>
      </w:r>
      <w:r w:rsidR="004F1933" w:rsidRPr="004833BA">
        <w:rPr>
          <w:i/>
          <w:sz w:val="28"/>
          <w:szCs w:val="28"/>
          <w:lang w:val="kk-KZ"/>
        </w:rPr>
        <w:t>г</w:t>
      </w:r>
      <w:r w:rsidRPr="004833BA">
        <w:rPr>
          <w:i/>
          <w:sz w:val="28"/>
          <w:szCs w:val="28"/>
          <w:lang w:val="kk-KZ"/>
        </w:rPr>
        <w:t>е</w:t>
      </w:r>
      <w:r w:rsidR="00841CA8" w:rsidRPr="004833BA">
        <w:rPr>
          <w:i/>
          <w:sz w:val="28"/>
          <w:szCs w:val="28"/>
          <w:lang w:val="kk-KZ"/>
        </w:rPr>
        <w:t xml:space="preserve"> </w:t>
      </w:r>
      <w:r w:rsidR="00841CA8" w:rsidRPr="004833BA">
        <w:rPr>
          <w:sz w:val="28"/>
          <w:szCs w:val="28"/>
          <w:lang w:val="kk-KZ"/>
        </w:rPr>
        <w:t>вакцин</w:t>
      </w:r>
      <w:r w:rsidRPr="004833BA">
        <w:rPr>
          <w:sz w:val="28"/>
          <w:szCs w:val="28"/>
          <w:lang w:val="kk-KZ"/>
        </w:rPr>
        <w:t>ан</w:t>
      </w:r>
      <w:r w:rsidR="00841CA8" w:rsidRPr="004833BA">
        <w:rPr>
          <w:sz w:val="28"/>
          <w:szCs w:val="28"/>
          <w:lang w:val="kk-KZ"/>
        </w:rPr>
        <w:t xml:space="preserve">ы </w:t>
      </w:r>
      <w:r w:rsidRPr="004833BA">
        <w:rPr>
          <w:sz w:val="28"/>
          <w:szCs w:val="28"/>
          <w:lang w:val="kk-KZ"/>
        </w:rPr>
        <w:t xml:space="preserve">екі рет </w:t>
      </w:r>
      <w:r w:rsidR="00841CA8" w:rsidRPr="004833BA">
        <w:rPr>
          <w:sz w:val="28"/>
          <w:szCs w:val="28"/>
          <w:lang w:val="kk-KZ"/>
        </w:rPr>
        <w:t>0,5 мл</w:t>
      </w:r>
      <w:r w:rsidRPr="004833BA">
        <w:rPr>
          <w:sz w:val="28"/>
          <w:szCs w:val="28"/>
          <w:lang w:val="kk-KZ"/>
        </w:rPr>
        <w:t>-ден 3-4 апта аралықпен енгізуге болады</w:t>
      </w:r>
      <w:r w:rsidR="00841CA8" w:rsidRPr="004833BA">
        <w:rPr>
          <w:sz w:val="28"/>
          <w:szCs w:val="28"/>
          <w:lang w:val="kk-KZ"/>
        </w:rPr>
        <w:t xml:space="preserve">. </w:t>
      </w:r>
    </w:p>
    <w:p w:rsidR="00841CA8" w:rsidRPr="004833BA" w:rsidRDefault="00841CA8" w:rsidP="00841CA8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0,25 мл (1/2 дозы) вакцин</w:t>
      </w:r>
      <w:r w:rsidR="00820F85" w:rsidRPr="004833BA">
        <w:rPr>
          <w:sz w:val="28"/>
          <w:szCs w:val="28"/>
          <w:lang w:val="kk-KZ"/>
        </w:rPr>
        <w:t>а енгізу көрсетілген балаларды</w:t>
      </w:r>
      <w:r w:rsidRPr="004833BA">
        <w:rPr>
          <w:sz w:val="28"/>
          <w:szCs w:val="28"/>
          <w:lang w:val="kk-KZ"/>
        </w:rPr>
        <w:t xml:space="preserve"> </w:t>
      </w:r>
      <w:r w:rsidR="00820F85" w:rsidRPr="004833BA">
        <w:rPr>
          <w:sz w:val="28"/>
          <w:szCs w:val="28"/>
          <w:lang w:val="kk-KZ"/>
        </w:rPr>
        <w:t xml:space="preserve">иммунизациялау үшін </w:t>
      </w:r>
      <w:r w:rsidR="00C20FF2" w:rsidRPr="004833BA">
        <w:rPr>
          <w:sz w:val="28"/>
          <w:szCs w:val="28"/>
          <w:lang w:val="kk-KZ"/>
        </w:rPr>
        <w:t>шприц</w:t>
      </w:r>
      <w:r w:rsidR="00205F4A" w:rsidRPr="004833BA">
        <w:rPr>
          <w:sz w:val="28"/>
          <w:szCs w:val="28"/>
          <w:lang w:val="kk-KZ"/>
        </w:rPr>
        <w:t xml:space="preserve"> корпусында белгіленген поршеньді арнайы ойыққа дейін немесе заттаңбаның шетінде басылған қызыл түсті белгіге дейін басып </w:t>
      </w:r>
      <w:r w:rsidR="00C20FF2" w:rsidRPr="004833BA">
        <w:rPr>
          <w:sz w:val="28"/>
          <w:szCs w:val="28"/>
          <w:lang w:val="kk-KZ"/>
        </w:rPr>
        <w:t xml:space="preserve">шприц </w:t>
      </w:r>
      <w:r w:rsidR="004F1933" w:rsidRPr="004833BA">
        <w:rPr>
          <w:sz w:val="28"/>
          <w:szCs w:val="28"/>
          <w:lang w:val="kk-KZ"/>
        </w:rPr>
        <w:t xml:space="preserve">ішіндегісінің жартысын шығарып </w:t>
      </w:r>
      <w:r w:rsidR="00205F4A" w:rsidRPr="004833BA">
        <w:rPr>
          <w:sz w:val="28"/>
          <w:szCs w:val="28"/>
          <w:lang w:val="kk-KZ"/>
        </w:rPr>
        <w:t xml:space="preserve"> және қалған 0,25 мл енгізу қажет</w:t>
      </w:r>
      <w:r w:rsidRPr="004833BA">
        <w:rPr>
          <w:sz w:val="28"/>
          <w:szCs w:val="28"/>
          <w:lang w:val="kk-KZ"/>
        </w:rPr>
        <w:t>.</w:t>
      </w:r>
    </w:p>
    <w:p w:rsidR="00841CA8" w:rsidRPr="004833BA" w:rsidRDefault="00834131" w:rsidP="00841CA8">
      <w:pPr>
        <w:jc w:val="both"/>
        <w:rPr>
          <w:i/>
          <w:sz w:val="28"/>
          <w:szCs w:val="28"/>
          <w:lang w:val="kk-KZ"/>
        </w:rPr>
      </w:pPr>
      <w:r w:rsidRPr="004833BA">
        <w:rPr>
          <w:i/>
          <w:sz w:val="28"/>
          <w:szCs w:val="28"/>
          <w:lang w:val="kk-KZ"/>
        </w:rPr>
        <w:t xml:space="preserve">Бір реттік бір дозалы </w:t>
      </w:r>
      <w:r w:rsidR="00C20FF2" w:rsidRPr="004833BA">
        <w:rPr>
          <w:i/>
          <w:sz w:val="28"/>
          <w:szCs w:val="28"/>
          <w:lang w:val="kk-KZ"/>
        </w:rPr>
        <w:t>шприц</w:t>
      </w:r>
      <w:r w:rsidRPr="004833BA">
        <w:rPr>
          <w:i/>
          <w:sz w:val="28"/>
          <w:szCs w:val="28"/>
          <w:lang w:val="kk-KZ"/>
        </w:rPr>
        <w:t>ті</w:t>
      </w:r>
      <w:r w:rsidR="00841CA8" w:rsidRPr="004833BA">
        <w:rPr>
          <w:i/>
          <w:sz w:val="28"/>
          <w:szCs w:val="28"/>
          <w:lang w:val="kk-KZ"/>
        </w:rPr>
        <w:t xml:space="preserve"> (</w:t>
      </w:r>
      <w:r w:rsidR="00C20FF2" w:rsidRPr="004833BA">
        <w:rPr>
          <w:i/>
          <w:sz w:val="28"/>
          <w:szCs w:val="28"/>
          <w:lang w:val="kk-KZ"/>
        </w:rPr>
        <w:t>шприц</w:t>
      </w:r>
      <w:r w:rsidR="00841CA8" w:rsidRPr="004833BA">
        <w:rPr>
          <w:i/>
          <w:sz w:val="28"/>
          <w:szCs w:val="28"/>
          <w:lang w:val="kk-KZ"/>
        </w:rPr>
        <w:t>-доза)</w:t>
      </w:r>
      <w:r w:rsidRPr="004833BA">
        <w:rPr>
          <w:i/>
          <w:sz w:val="28"/>
          <w:szCs w:val="28"/>
          <w:lang w:val="kk-KZ"/>
        </w:rPr>
        <w:t xml:space="preserve"> қолдану бойынша нұсқаулар</w:t>
      </w:r>
    </w:p>
    <w:p w:rsidR="00841CA8" w:rsidRPr="004833BA" w:rsidRDefault="00834131" w:rsidP="00841CA8">
      <w:pPr>
        <w:pStyle w:val="a7"/>
        <w:rPr>
          <w:color w:val="auto"/>
          <w:lang w:val="kk-KZ"/>
        </w:rPr>
      </w:pPr>
      <w:r w:rsidRPr="004833BA">
        <w:rPr>
          <w:color w:val="auto"/>
          <w:lang w:val="kk-KZ"/>
        </w:rPr>
        <w:t>Пайдалану алдында</w:t>
      </w:r>
      <w:r w:rsidR="00900E9A" w:rsidRPr="004833BA">
        <w:rPr>
          <w:color w:val="auto"/>
          <w:lang w:val="kk-KZ"/>
        </w:rPr>
        <w:t xml:space="preserve"> вакцинаны бөлме </w:t>
      </w:r>
      <w:r w:rsidR="00841CA8" w:rsidRPr="004833BA">
        <w:rPr>
          <w:color w:val="auto"/>
          <w:lang w:val="kk-KZ"/>
        </w:rPr>
        <w:t>температур</w:t>
      </w:r>
      <w:r w:rsidR="00900E9A" w:rsidRPr="004833BA">
        <w:rPr>
          <w:color w:val="auto"/>
          <w:lang w:val="kk-KZ"/>
        </w:rPr>
        <w:t>асында ұстау және</w:t>
      </w:r>
      <w:r w:rsidR="00841CA8" w:rsidRPr="004833BA">
        <w:rPr>
          <w:color w:val="auto"/>
          <w:lang w:val="kk-KZ"/>
        </w:rPr>
        <w:t xml:space="preserve"> </w:t>
      </w:r>
      <w:r w:rsidR="004152A7" w:rsidRPr="004833BA">
        <w:rPr>
          <w:color w:val="auto"/>
          <w:lang w:val="kk-KZ"/>
        </w:rPr>
        <w:t>шприцті</w:t>
      </w:r>
      <w:r w:rsidR="00841CA8" w:rsidRPr="004833BA">
        <w:rPr>
          <w:color w:val="auto"/>
          <w:lang w:val="kk-KZ"/>
        </w:rPr>
        <w:t xml:space="preserve"> </w:t>
      </w:r>
      <w:r w:rsidR="00900E9A" w:rsidRPr="004833BA">
        <w:rPr>
          <w:color w:val="auto"/>
          <w:lang w:val="kk-KZ"/>
        </w:rPr>
        <w:t>тура инъекция алдында сілку керек</w:t>
      </w:r>
      <w:r w:rsidR="00841CA8" w:rsidRPr="004833BA">
        <w:rPr>
          <w:color w:val="auto"/>
          <w:lang w:val="kk-KZ"/>
        </w:rPr>
        <w:t xml:space="preserve">. </w:t>
      </w:r>
      <w:r w:rsidR="00DE0BD9" w:rsidRPr="004833BA">
        <w:rPr>
          <w:color w:val="auto"/>
          <w:lang w:val="kk-KZ"/>
        </w:rPr>
        <w:t>Инеден қорғағыш қақпақты алып тастаңыз және и</w:t>
      </w:r>
      <w:r w:rsidR="00DF5201" w:rsidRPr="004833BA">
        <w:rPr>
          <w:color w:val="auto"/>
          <w:lang w:val="kk-KZ"/>
        </w:rPr>
        <w:t>несі</w:t>
      </w:r>
      <w:r w:rsidR="00DE0BD9" w:rsidRPr="004833BA">
        <w:rPr>
          <w:color w:val="auto"/>
          <w:lang w:val="kk-KZ"/>
        </w:rPr>
        <w:t>н</w:t>
      </w:r>
      <w:r w:rsidR="00DF5201" w:rsidRPr="004833BA">
        <w:rPr>
          <w:color w:val="auto"/>
          <w:lang w:val="kk-KZ"/>
        </w:rPr>
        <w:t xml:space="preserve"> жоғары қараған күйде </w:t>
      </w:r>
      <w:r w:rsidR="00DE0BD9" w:rsidRPr="004833BA">
        <w:rPr>
          <w:color w:val="auto"/>
          <w:lang w:val="kk-KZ"/>
        </w:rPr>
        <w:t xml:space="preserve">тік </w:t>
      </w:r>
      <w:r w:rsidR="00DF5201" w:rsidRPr="004833BA">
        <w:rPr>
          <w:color w:val="auto"/>
          <w:lang w:val="kk-KZ"/>
        </w:rPr>
        <w:t>ұстап</w:t>
      </w:r>
      <w:r w:rsidR="00DE0BD9" w:rsidRPr="004833BA">
        <w:rPr>
          <w:color w:val="auto"/>
          <w:lang w:val="kk-KZ"/>
        </w:rPr>
        <w:t>,</w:t>
      </w:r>
      <w:r w:rsidR="00DF5201" w:rsidRPr="004833BA">
        <w:rPr>
          <w:color w:val="auto"/>
          <w:lang w:val="kk-KZ"/>
        </w:rPr>
        <w:t xml:space="preserve"> поршеньді </w:t>
      </w:r>
      <w:r w:rsidR="00DF5201" w:rsidRPr="004833BA">
        <w:rPr>
          <w:color w:val="auto"/>
          <w:lang w:val="kk-KZ"/>
        </w:rPr>
        <w:lastRenderedPageBreak/>
        <w:t>баяу басып тұрып</w:t>
      </w:r>
      <w:r w:rsidR="00DE0BD9" w:rsidRPr="004833BA">
        <w:rPr>
          <w:color w:val="auto"/>
          <w:lang w:val="kk-KZ"/>
        </w:rPr>
        <w:t>,</w:t>
      </w:r>
      <w:r w:rsidR="00DF5201" w:rsidRPr="004833BA">
        <w:rPr>
          <w:color w:val="auto"/>
          <w:lang w:val="kk-KZ"/>
        </w:rPr>
        <w:t xml:space="preserve"> </w:t>
      </w:r>
      <w:r w:rsidR="00C20FF2" w:rsidRPr="004833BA">
        <w:rPr>
          <w:color w:val="auto"/>
          <w:lang w:val="kk-KZ"/>
        </w:rPr>
        <w:t>шприц</w:t>
      </w:r>
      <w:r w:rsidR="00900E9A" w:rsidRPr="004833BA">
        <w:rPr>
          <w:color w:val="auto"/>
          <w:lang w:val="kk-KZ"/>
        </w:rPr>
        <w:t>тегі ауаны шығарыңыз</w:t>
      </w:r>
      <w:r w:rsidR="00841CA8" w:rsidRPr="004833BA">
        <w:rPr>
          <w:color w:val="auto"/>
          <w:lang w:val="kk-KZ"/>
        </w:rPr>
        <w:t>.</w:t>
      </w:r>
    </w:p>
    <w:p w:rsidR="00720CF6" w:rsidRPr="004833BA" w:rsidRDefault="00720CF6" w:rsidP="00841CA8">
      <w:pPr>
        <w:jc w:val="both"/>
        <w:rPr>
          <w:b/>
          <w:sz w:val="28"/>
          <w:szCs w:val="28"/>
          <w:lang w:val="kk-KZ"/>
        </w:rPr>
      </w:pPr>
    </w:p>
    <w:p w:rsidR="00841CA8" w:rsidRPr="004833BA" w:rsidRDefault="00DF5201" w:rsidP="00841CA8">
      <w:pPr>
        <w:jc w:val="both"/>
        <w:rPr>
          <w:b/>
          <w:sz w:val="28"/>
          <w:szCs w:val="28"/>
          <w:lang w:val="kk-KZ"/>
        </w:rPr>
      </w:pPr>
      <w:r w:rsidRPr="004833BA">
        <w:rPr>
          <w:b/>
          <w:sz w:val="28"/>
          <w:szCs w:val="28"/>
          <w:lang w:val="kk-KZ"/>
        </w:rPr>
        <w:t>Жағымсыз әсерлері</w:t>
      </w:r>
    </w:p>
    <w:p w:rsidR="00D940A2" w:rsidRPr="004833BA" w:rsidRDefault="00841CA8" w:rsidP="00841CA8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 xml:space="preserve">Вакцина </w:t>
      </w:r>
      <w:r w:rsidR="00DF5201" w:rsidRPr="004833BA">
        <w:rPr>
          <w:sz w:val="28"/>
          <w:szCs w:val="28"/>
          <w:lang w:val="kk-KZ"/>
        </w:rPr>
        <w:t>жоғарғы дәрежеде тазартылған препарат болып табылады</w:t>
      </w:r>
      <w:r w:rsidRPr="004833BA">
        <w:rPr>
          <w:sz w:val="28"/>
          <w:szCs w:val="28"/>
          <w:lang w:val="kk-KZ"/>
        </w:rPr>
        <w:t xml:space="preserve">, </w:t>
      </w:r>
      <w:r w:rsidR="004F1933" w:rsidRPr="004833BA">
        <w:rPr>
          <w:sz w:val="28"/>
          <w:szCs w:val="28"/>
          <w:lang w:val="kk-KZ"/>
        </w:rPr>
        <w:t>балалар мен ересектерде көтерімділігі жақсы</w:t>
      </w:r>
      <w:r w:rsidRPr="004833BA">
        <w:rPr>
          <w:sz w:val="28"/>
          <w:szCs w:val="28"/>
          <w:lang w:val="kk-KZ"/>
        </w:rPr>
        <w:t xml:space="preserve">. </w:t>
      </w:r>
    </w:p>
    <w:p w:rsidR="00841CA8" w:rsidRPr="004833BA" w:rsidRDefault="00005C69" w:rsidP="00841CA8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Жағымсыз құбылыстардың жиілігін анықтау келесі критерийлерге сәйкес жүргізіледі</w:t>
      </w:r>
      <w:r w:rsidR="00841CA8" w:rsidRPr="004833BA">
        <w:rPr>
          <w:sz w:val="28"/>
          <w:szCs w:val="28"/>
          <w:lang w:val="kk-KZ"/>
        </w:rPr>
        <w:t xml:space="preserve">: </w:t>
      </w:r>
      <w:r w:rsidRPr="004833BA">
        <w:rPr>
          <w:sz w:val="28"/>
          <w:szCs w:val="28"/>
          <w:lang w:val="kk-KZ"/>
        </w:rPr>
        <w:t>өте жиі</w:t>
      </w:r>
      <w:r w:rsidR="00841CA8" w:rsidRPr="004833BA">
        <w:rPr>
          <w:sz w:val="28"/>
          <w:szCs w:val="28"/>
          <w:lang w:val="kk-KZ"/>
        </w:rPr>
        <w:t xml:space="preserve"> (≥ 1/10), </w:t>
      </w:r>
      <w:r w:rsidRPr="004833BA">
        <w:rPr>
          <w:sz w:val="28"/>
          <w:szCs w:val="28"/>
          <w:lang w:val="kk-KZ"/>
        </w:rPr>
        <w:t>жиі</w:t>
      </w:r>
      <w:r w:rsidR="00841CA8" w:rsidRPr="004833BA">
        <w:rPr>
          <w:sz w:val="28"/>
          <w:szCs w:val="28"/>
          <w:lang w:val="kk-KZ"/>
        </w:rPr>
        <w:t xml:space="preserve"> (≥1/100 &lt; 1/10</w:t>
      </w:r>
      <w:r w:rsidRPr="004833BA">
        <w:rPr>
          <w:sz w:val="28"/>
          <w:szCs w:val="28"/>
          <w:lang w:val="kk-KZ"/>
        </w:rPr>
        <w:t xml:space="preserve"> дейін</w:t>
      </w:r>
      <w:r w:rsidR="00841CA8" w:rsidRPr="004833BA">
        <w:rPr>
          <w:sz w:val="28"/>
          <w:szCs w:val="28"/>
          <w:lang w:val="kk-KZ"/>
        </w:rPr>
        <w:t xml:space="preserve">), </w:t>
      </w:r>
      <w:r w:rsidRPr="004833BA">
        <w:rPr>
          <w:sz w:val="28"/>
          <w:szCs w:val="28"/>
          <w:lang w:val="kk-KZ"/>
        </w:rPr>
        <w:t xml:space="preserve">жиі емес (≥ </w:t>
      </w:r>
      <w:r w:rsidR="00841CA8" w:rsidRPr="004833BA">
        <w:rPr>
          <w:sz w:val="28"/>
          <w:szCs w:val="28"/>
          <w:lang w:val="kk-KZ"/>
        </w:rPr>
        <w:t>1/1000 &lt; 1/100</w:t>
      </w:r>
      <w:r w:rsidRPr="004833BA">
        <w:rPr>
          <w:sz w:val="28"/>
          <w:szCs w:val="28"/>
          <w:lang w:val="kk-KZ"/>
        </w:rPr>
        <w:t xml:space="preserve"> емес</w:t>
      </w:r>
      <w:r w:rsidR="00841CA8" w:rsidRPr="004833BA">
        <w:rPr>
          <w:sz w:val="28"/>
          <w:szCs w:val="28"/>
          <w:lang w:val="kk-KZ"/>
        </w:rPr>
        <w:t xml:space="preserve">), </w:t>
      </w:r>
      <w:r w:rsidRPr="004833BA">
        <w:rPr>
          <w:sz w:val="28"/>
          <w:szCs w:val="28"/>
          <w:lang w:val="kk-KZ"/>
        </w:rPr>
        <w:t>сирек</w:t>
      </w:r>
      <w:r w:rsidR="00841CA8" w:rsidRPr="004833BA">
        <w:rPr>
          <w:sz w:val="28"/>
          <w:szCs w:val="28"/>
          <w:lang w:val="kk-KZ"/>
        </w:rPr>
        <w:t xml:space="preserve"> (≥ 1/10000  &lt; 1/1000</w:t>
      </w:r>
      <w:r w:rsidRPr="004833BA">
        <w:rPr>
          <w:sz w:val="28"/>
          <w:szCs w:val="28"/>
          <w:lang w:val="kk-KZ"/>
        </w:rPr>
        <w:t xml:space="preserve"> дейін</w:t>
      </w:r>
      <w:r w:rsidR="00841CA8" w:rsidRPr="004833BA">
        <w:rPr>
          <w:sz w:val="28"/>
          <w:szCs w:val="28"/>
          <w:lang w:val="kk-KZ"/>
        </w:rPr>
        <w:t xml:space="preserve">), </w:t>
      </w:r>
      <w:r w:rsidRPr="004833BA">
        <w:rPr>
          <w:sz w:val="28"/>
          <w:szCs w:val="28"/>
          <w:lang w:val="kk-KZ"/>
        </w:rPr>
        <w:t>өте сирек</w:t>
      </w:r>
      <w:r w:rsidR="00841CA8" w:rsidRPr="004833BA">
        <w:rPr>
          <w:sz w:val="28"/>
          <w:szCs w:val="28"/>
          <w:lang w:val="kk-KZ"/>
        </w:rPr>
        <w:t xml:space="preserve"> (&lt; 1/10000).</w:t>
      </w:r>
    </w:p>
    <w:p w:rsidR="00D940A2" w:rsidRPr="004833BA" w:rsidRDefault="00D940A2" w:rsidP="00D940A2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kk-KZ"/>
        </w:rPr>
      </w:pPr>
      <w:r w:rsidRPr="004833BA">
        <w:rPr>
          <w:rFonts w:eastAsia="Times New Roman"/>
          <w:i/>
          <w:sz w:val="28"/>
          <w:szCs w:val="28"/>
          <w:lang w:val="kk-KZ"/>
        </w:rPr>
        <w:t>Жиі</w:t>
      </w:r>
      <w:r w:rsidR="00104A19" w:rsidRPr="004833BA">
        <w:rPr>
          <w:rFonts w:eastAsia="Times New Roman"/>
          <w:i/>
          <w:sz w:val="28"/>
          <w:szCs w:val="28"/>
          <w:lang w:val="kk-KZ"/>
        </w:rPr>
        <w:t xml:space="preserve">: </w:t>
      </w:r>
      <w:r w:rsidR="00104A19" w:rsidRPr="004833BA">
        <w:rPr>
          <w:rFonts w:eastAsia="Times New Roman"/>
          <w:sz w:val="28"/>
          <w:szCs w:val="28"/>
          <w:lang w:val="kk-KZ"/>
        </w:rPr>
        <w:t>аурушаңдық</w:t>
      </w:r>
      <w:r w:rsidR="004F1933" w:rsidRPr="004833BA">
        <w:rPr>
          <w:rFonts w:eastAsia="Times New Roman"/>
          <w:sz w:val="28"/>
          <w:szCs w:val="28"/>
          <w:lang w:val="kk-KZ"/>
        </w:rPr>
        <w:t>, гиперемия, енгізген орындағы тығыздан</w:t>
      </w:r>
      <w:r w:rsidRPr="004833BA">
        <w:rPr>
          <w:rFonts w:eastAsia="Times New Roman"/>
          <w:sz w:val="28"/>
          <w:szCs w:val="28"/>
          <w:lang w:val="kk-KZ"/>
        </w:rPr>
        <w:t xml:space="preserve">у және ісіну </w:t>
      </w:r>
      <w:r w:rsidR="00104A19" w:rsidRPr="004833BA">
        <w:rPr>
          <w:rFonts w:eastAsia="Times New Roman"/>
          <w:sz w:val="28"/>
          <w:szCs w:val="28"/>
          <w:lang w:val="kk-KZ"/>
        </w:rPr>
        <w:t>түріндегі жергілікті реакциялар</w:t>
      </w:r>
      <w:r w:rsidRPr="004833BA">
        <w:rPr>
          <w:rFonts w:eastAsia="Times New Roman"/>
          <w:sz w:val="28"/>
          <w:szCs w:val="28"/>
          <w:lang w:val="kk-KZ"/>
        </w:rPr>
        <w:t xml:space="preserve">. </w:t>
      </w:r>
      <w:r w:rsidR="00104A19" w:rsidRPr="004833BA">
        <w:rPr>
          <w:rFonts w:eastAsia="Times New Roman"/>
          <w:sz w:val="28"/>
          <w:szCs w:val="28"/>
          <w:lang w:val="kk-KZ"/>
        </w:rPr>
        <w:t xml:space="preserve">Жалпы </w:t>
      </w:r>
      <w:r w:rsidRPr="004833BA">
        <w:rPr>
          <w:rFonts w:eastAsia="Times New Roman"/>
          <w:sz w:val="28"/>
          <w:szCs w:val="28"/>
          <w:lang w:val="kk-KZ"/>
        </w:rPr>
        <w:t>реакци</w:t>
      </w:r>
      <w:r w:rsidR="00104A19" w:rsidRPr="004833BA">
        <w:rPr>
          <w:rFonts w:eastAsia="Times New Roman"/>
          <w:sz w:val="28"/>
          <w:szCs w:val="28"/>
          <w:lang w:val="kk-KZ"/>
        </w:rPr>
        <w:t>ялар</w:t>
      </w:r>
      <w:r w:rsidRPr="004833BA">
        <w:rPr>
          <w:rFonts w:eastAsia="Times New Roman"/>
          <w:sz w:val="28"/>
          <w:szCs w:val="28"/>
          <w:lang w:val="kk-KZ"/>
        </w:rPr>
        <w:t xml:space="preserve">: </w:t>
      </w:r>
      <w:r w:rsidR="00104A19" w:rsidRPr="004833BA">
        <w:rPr>
          <w:rFonts w:eastAsia="Times New Roman"/>
          <w:sz w:val="28"/>
          <w:szCs w:val="28"/>
          <w:lang w:val="kk-KZ"/>
        </w:rPr>
        <w:t>дімкәстік</w:t>
      </w:r>
      <w:r w:rsidRPr="004833BA">
        <w:rPr>
          <w:rFonts w:eastAsia="Times New Roman"/>
          <w:sz w:val="28"/>
          <w:szCs w:val="28"/>
          <w:lang w:val="kk-KZ"/>
        </w:rPr>
        <w:t xml:space="preserve">, </w:t>
      </w:r>
      <w:r w:rsidR="00104A19" w:rsidRPr="004833BA">
        <w:rPr>
          <w:rFonts w:eastAsia="Times New Roman"/>
          <w:sz w:val="28"/>
          <w:szCs w:val="28"/>
          <w:lang w:val="kk-KZ"/>
        </w:rPr>
        <w:t>әлсіздік</w:t>
      </w:r>
      <w:r w:rsidRPr="004833BA">
        <w:rPr>
          <w:rFonts w:eastAsia="Times New Roman"/>
          <w:sz w:val="28"/>
          <w:szCs w:val="28"/>
          <w:lang w:val="kk-KZ"/>
        </w:rPr>
        <w:t>, субфебриль</w:t>
      </w:r>
      <w:r w:rsidR="00104A19" w:rsidRPr="004833BA">
        <w:rPr>
          <w:rFonts w:eastAsia="Times New Roman"/>
          <w:sz w:val="28"/>
          <w:szCs w:val="28"/>
          <w:lang w:val="kk-KZ"/>
        </w:rPr>
        <w:t xml:space="preserve">ді </w:t>
      </w:r>
      <w:r w:rsidRPr="004833BA">
        <w:rPr>
          <w:rFonts w:eastAsia="Times New Roman"/>
          <w:sz w:val="28"/>
          <w:szCs w:val="28"/>
          <w:lang w:val="kk-KZ"/>
        </w:rPr>
        <w:t>температура.</w:t>
      </w:r>
    </w:p>
    <w:p w:rsidR="00D940A2" w:rsidRPr="004833BA" w:rsidRDefault="00104A19" w:rsidP="00D940A2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8"/>
          <w:szCs w:val="28"/>
          <w:lang w:val="kk-KZ"/>
        </w:rPr>
      </w:pPr>
      <w:r w:rsidRPr="004833BA">
        <w:rPr>
          <w:rFonts w:eastAsia="Times New Roman"/>
          <w:i/>
          <w:sz w:val="28"/>
          <w:szCs w:val="28"/>
          <w:lang w:val="kk-KZ"/>
        </w:rPr>
        <w:t>Жиі емес</w:t>
      </w:r>
      <w:r w:rsidR="00D940A2" w:rsidRPr="004833BA">
        <w:rPr>
          <w:rFonts w:eastAsia="Times New Roman"/>
          <w:i/>
          <w:sz w:val="28"/>
          <w:szCs w:val="28"/>
          <w:lang w:val="kk-KZ"/>
        </w:rPr>
        <w:t xml:space="preserve">:  </w:t>
      </w:r>
      <w:r w:rsidR="00F7419E" w:rsidRPr="004833BA">
        <w:rPr>
          <w:rFonts w:eastAsia="Times New Roman"/>
          <w:sz w:val="28"/>
          <w:szCs w:val="28"/>
          <w:lang w:val="kk-KZ"/>
        </w:rPr>
        <w:t xml:space="preserve">мұрынның </w:t>
      </w:r>
      <w:r w:rsidR="004F1933" w:rsidRPr="004833BA">
        <w:rPr>
          <w:rFonts w:eastAsia="Times New Roman"/>
          <w:sz w:val="28"/>
          <w:szCs w:val="28"/>
          <w:lang w:val="kk-KZ"/>
        </w:rPr>
        <w:t xml:space="preserve">жеңіл </w:t>
      </w:r>
      <w:r w:rsidR="00F7419E" w:rsidRPr="004833BA">
        <w:rPr>
          <w:rFonts w:eastAsia="Times New Roman"/>
          <w:sz w:val="28"/>
          <w:szCs w:val="28"/>
          <w:lang w:val="kk-KZ"/>
        </w:rPr>
        <w:t>бітелуі, тамақтың ауыруы</w:t>
      </w:r>
      <w:r w:rsidR="00D940A2" w:rsidRPr="004833BA">
        <w:rPr>
          <w:rFonts w:eastAsia="Times New Roman"/>
          <w:sz w:val="28"/>
          <w:szCs w:val="28"/>
          <w:lang w:val="kk-KZ"/>
        </w:rPr>
        <w:t xml:space="preserve">, </w:t>
      </w:r>
      <w:r w:rsidR="00F7419E" w:rsidRPr="004833BA">
        <w:rPr>
          <w:rFonts w:eastAsia="Times New Roman"/>
          <w:sz w:val="28"/>
          <w:szCs w:val="28"/>
          <w:lang w:val="kk-KZ"/>
        </w:rPr>
        <w:t xml:space="preserve">бас ауыруы және </w:t>
      </w:r>
      <w:r w:rsidR="00D940A2" w:rsidRPr="004833BA">
        <w:rPr>
          <w:rFonts w:eastAsia="Times New Roman"/>
          <w:sz w:val="28"/>
          <w:szCs w:val="28"/>
          <w:lang w:val="kk-KZ"/>
        </w:rPr>
        <w:t>температур</w:t>
      </w:r>
      <w:r w:rsidR="00F7419E" w:rsidRPr="004833BA">
        <w:rPr>
          <w:rFonts w:eastAsia="Times New Roman"/>
          <w:sz w:val="28"/>
          <w:szCs w:val="28"/>
          <w:lang w:val="kk-KZ"/>
        </w:rPr>
        <w:t xml:space="preserve">аның </w:t>
      </w:r>
      <w:r w:rsidR="00D940A2" w:rsidRPr="004833BA">
        <w:rPr>
          <w:rFonts w:eastAsia="Times New Roman"/>
          <w:sz w:val="28"/>
          <w:szCs w:val="28"/>
          <w:lang w:val="kk-KZ"/>
        </w:rPr>
        <w:t>субфебриль</w:t>
      </w:r>
      <w:r w:rsidR="00F7419E" w:rsidRPr="004833BA">
        <w:rPr>
          <w:rFonts w:eastAsia="Times New Roman"/>
          <w:sz w:val="28"/>
          <w:szCs w:val="28"/>
          <w:lang w:val="kk-KZ"/>
        </w:rPr>
        <w:t>діден жоғары көтерілуі</w:t>
      </w:r>
      <w:r w:rsidR="004F1933" w:rsidRPr="004833BA">
        <w:rPr>
          <w:rFonts w:eastAsia="Times New Roman"/>
          <w:sz w:val="28"/>
          <w:szCs w:val="28"/>
          <w:lang w:val="kk-KZ"/>
        </w:rPr>
        <w:t xml:space="preserve"> түріндегі жалпы реакциялар</w:t>
      </w:r>
    </w:p>
    <w:p w:rsidR="00D940A2" w:rsidRPr="004833BA" w:rsidRDefault="00F7419E" w:rsidP="00D940A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kk-KZ"/>
        </w:rPr>
      </w:pPr>
      <w:r w:rsidRPr="004833BA">
        <w:rPr>
          <w:rFonts w:eastAsia="Times New Roman"/>
          <w:sz w:val="28"/>
          <w:szCs w:val="28"/>
          <w:lang w:val="kk-KZ"/>
        </w:rPr>
        <w:t>Көрсетілген реакци</w:t>
      </w:r>
      <w:r w:rsidR="009E58A2" w:rsidRPr="004833BA">
        <w:rPr>
          <w:rFonts w:eastAsia="Times New Roman"/>
          <w:sz w:val="28"/>
          <w:szCs w:val="28"/>
          <w:lang w:val="kk-KZ"/>
        </w:rPr>
        <w:t xml:space="preserve">ялар әдетте </w:t>
      </w:r>
      <w:r w:rsidR="00D940A2" w:rsidRPr="004833BA">
        <w:rPr>
          <w:rFonts w:eastAsia="Times New Roman"/>
          <w:sz w:val="28"/>
          <w:szCs w:val="28"/>
          <w:lang w:val="kk-KZ"/>
        </w:rPr>
        <w:t xml:space="preserve">1-2 </w:t>
      </w:r>
      <w:r w:rsidR="009E58A2" w:rsidRPr="004833BA">
        <w:rPr>
          <w:rFonts w:eastAsia="Times New Roman"/>
          <w:sz w:val="28"/>
          <w:szCs w:val="28"/>
          <w:lang w:val="kk-KZ"/>
        </w:rPr>
        <w:t xml:space="preserve">тәулік ішінде өздігінен қайтады. </w:t>
      </w:r>
    </w:p>
    <w:p w:rsidR="00D940A2" w:rsidRPr="004833BA" w:rsidRDefault="009E58A2" w:rsidP="00D940A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kk-KZ"/>
        </w:rPr>
      </w:pPr>
      <w:r w:rsidRPr="004833BA">
        <w:rPr>
          <w:rFonts w:eastAsia="Times New Roman"/>
          <w:i/>
          <w:sz w:val="28"/>
          <w:szCs w:val="28"/>
          <w:lang w:val="kk-KZ"/>
        </w:rPr>
        <w:t>Сирек</w:t>
      </w:r>
      <w:r w:rsidR="00D940A2" w:rsidRPr="004833BA">
        <w:rPr>
          <w:rFonts w:eastAsia="Times New Roman"/>
          <w:i/>
          <w:sz w:val="28"/>
          <w:szCs w:val="28"/>
          <w:lang w:val="kk-KZ"/>
        </w:rPr>
        <w:t xml:space="preserve">: </w:t>
      </w:r>
      <w:r w:rsidR="00D940A2" w:rsidRPr="004833BA">
        <w:rPr>
          <w:rFonts w:eastAsia="Times New Roman"/>
          <w:sz w:val="28"/>
          <w:szCs w:val="28"/>
          <w:lang w:val="kk-KZ"/>
        </w:rPr>
        <w:t>аллерги</w:t>
      </w:r>
      <w:r w:rsidRPr="004833BA">
        <w:rPr>
          <w:rFonts w:eastAsia="Times New Roman"/>
          <w:sz w:val="28"/>
          <w:szCs w:val="28"/>
          <w:lang w:val="kk-KZ"/>
        </w:rPr>
        <w:t xml:space="preserve">ялық </w:t>
      </w:r>
      <w:r w:rsidR="00D940A2" w:rsidRPr="004833BA">
        <w:rPr>
          <w:rFonts w:eastAsia="Times New Roman"/>
          <w:sz w:val="28"/>
          <w:szCs w:val="28"/>
          <w:lang w:val="kk-KZ"/>
        </w:rPr>
        <w:t>реакци</w:t>
      </w:r>
      <w:r w:rsidRPr="004833BA">
        <w:rPr>
          <w:rFonts w:eastAsia="Times New Roman"/>
          <w:sz w:val="28"/>
          <w:szCs w:val="28"/>
          <w:lang w:val="kk-KZ"/>
        </w:rPr>
        <w:t>ялар</w:t>
      </w:r>
      <w:r w:rsidR="00D940A2" w:rsidRPr="004833BA">
        <w:rPr>
          <w:rFonts w:eastAsia="Times New Roman"/>
          <w:sz w:val="28"/>
          <w:szCs w:val="28"/>
          <w:lang w:val="kk-KZ"/>
        </w:rPr>
        <w:t xml:space="preserve">, </w:t>
      </w:r>
      <w:r w:rsidRPr="004833BA">
        <w:rPr>
          <w:rFonts w:eastAsia="Times New Roman"/>
          <w:sz w:val="28"/>
          <w:szCs w:val="28"/>
          <w:lang w:val="kk-KZ"/>
        </w:rPr>
        <w:t xml:space="preserve">оның ішінде </w:t>
      </w:r>
      <w:r w:rsidR="004E5037" w:rsidRPr="004833BA">
        <w:rPr>
          <w:rFonts w:eastAsia="Times New Roman"/>
          <w:sz w:val="28"/>
          <w:szCs w:val="28"/>
          <w:lang w:val="kk-KZ"/>
        </w:rPr>
        <w:t>шұғыл</w:t>
      </w:r>
      <w:r w:rsidR="00D940A2" w:rsidRPr="004833BA">
        <w:rPr>
          <w:rFonts w:eastAsia="Times New Roman"/>
          <w:sz w:val="28"/>
          <w:szCs w:val="28"/>
          <w:lang w:val="kk-KZ"/>
        </w:rPr>
        <w:t xml:space="preserve"> тип</w:t>
      </w:r>
      <w:r w:rsidRPr="004833BA">
        <w:rPr>
          <w:rFonts w:eastAsia="Times New Roman"/>
          <w:sz w:val="28"/>
          <w:szCs w:val="28"/>
          <w:lang w:val="kk-KZ"/>
        </w:rPr>
        <w:t>ті</w:t>
      </w:r>
      <w:r w:rsidR="00D940A2" w:rsidRPr="004833BA">
        <w:rPr>
          <w:rFonts w:eastAsia="Times New Roman"/>
          <w:sz w:val="28"/>
          <w:szCs w:val="28"/>
          <w:lang w:val="kk-KZ"/>
        </w:rPr>
        <w:t xml:space="preserve">. </w:t>
      </w:r>
    </w:p>
    <w:p w:rsidR="00D940A2" w:rsidRPr="004833BA" w:rsidRDefault="004E5037" w:rsidP="00D940A2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8"/>
          <w:szCs w:val="28"/>
          <w:lang w:val="kk-KZ"/>
        </w:rPr>
      </w:pPr>
      <w:r w:rsidRPr="004833BA">
        <w:rPr>
          <w:rFonts w:eastAsia="Times New Roman"/>
          <w:i/>
          <w:sz w:val="28"/>
          <w:szCs w:val="28"/>
          <w:lang w:val="kk-KZ"/>
        </w:rPr>
        <w:t>Өте сирек</w:t>
      </w:r>
      <w:r w:rsidR="00D940A2" w:rsidRPr="004833BA">
        <w:rPr>
          <w:rFonts w:eastAsia="Times New Roman"/>
          <w:i/>
          <w:sz w:val="28"/>
          <w:szCs w:val="28"/>
          <w:lang w:val="kk-KZ"/>
        </w:rPr>
        <w:t xml:space="preserve">:    </w:t>
      </w:r>
    </w:p>
    <w:p w:rsidR="00D940A2" w:rsidRPr="004833BA" w:rsidRDefault="00D940A2" w:rsidP="00D940A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kk-KZ"/>
        </w:rPr>
      </w:pPr>
      <w:r w:rsidRPr="004833BA">
        <w:rPr>
          <w:rFonts w:eastAsia="Times New Roman"/>
          <w:sz w:val="28"/>
          <w:szCs w:val="28"/>
          <w:lang w:val="kk-KZ"/>
        </w:rPr>
        <w:t xml:space="preserve">- </w:t>
      </w:r>
      <w:r w:rsidR="004E5037" w:rsidRPr="004833BA">
        <w:rPr>
          <w:rFonts w:eastAsia="Times New Roman"/>
          <w:sz w:val="28"/>
          <w:szCs w:val="28"/>
          <w:lang w:val="kk-KZ"/>
        </w:rPr>
        <w:t xml:space="preserve">жүйке жүйесі тарапынан: невралгия, парестезия, </w:t>
      </w:r>
      <w:r w:rsidRPr="004833BA">
        <w:rPr>
          <w:rFonts w:eastAsia="Times New Roman"/>
          <w:sz w:val="28"/>
          <w:szCs w:val="28"/>
          <w:lang w:val="kk-KZ"/>
        </w:rPr>
        <w:t>неврологи</w:t>
      </w:r>
      <w:r w:rsidR="004E5037" w:rsidRPr="004833BA">
        <w:rPr>
          <w:rFonts w:eastAsia="Times New Roman"/>
          <w:sz w:val="28"/>
          <w:szCs w:val="28"/>
          <w:lang w:val="kk-KZ"/>
        </w:rPr>
        <w:t>ялық бұзылыстар</w:t>
      </w:r>
      <w:r w:rsidR="004E5037" w:rsidRPr="004833BA">
        <w:rPr>
          <w:sz w:val="28"/>
          <w:szCs w:val="28"/>
          <w:lang w:val="kk-KZ"/>
        </w:rPr>
        <w:t xml:space="preserve">, </w:t>
      </w:r>
      <w:r w:rsidRPr="004833BA">
        <w:rPr>
          <w:sz w:val="28"/>
          <w:szCs w:val="28"/>
          <w:lang w:val="kk-KZ"/>
        </w:rPr>
        <w:t>Гийен-Баре</w:t>
      </w:r>
      <w:r w:rsidR="004E5037" w:rsidRPr="004833BA">
        <w:rPr>
          <w:sz w:val="28"/>
          <w:szCs w:val="28"/>
          <w:lang w:val="kk-KZ"/>
        </w:rPr>
        <w:t xml:space="preserve"> синдромын қоса</w:t>
      </w:r>
      <w:r w:rsidRPr="004833BA">
        <w:rPr>
          <w:rFonts w:eastAsia="Times New Roman"/>
          <w:sz w:val="28"/>
          <w:szCs w:val="28"/>
          <w:lang w:val="kk-KZ"/>
        </w:rPr>
        <w:t>;</w:t>
      </w:r>
    </w:p>
    <w:p w:rsidR="00D940A2" w:rsidRPr="004833BA" w:rsidRDefault="00D940A2" w:rsidP="00D940A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4833BA">
        <w:rPr>
          <w:rFonts w:eastAsia="Times New Roman"/>
          <w:sz w:val="28"/>
          <w:szCs w:val="28"/>
        </w:rPr>
        <w:t xml:space="preserve">- </w:t>
      </w:r>
      <w:r w:rsidR="00FC38F7" w:rsidRPr="004833BA">
        <w:rPr>
          <w:rFonts w:eastAsia="Times New Roman"/>
          <w:sz w:val="28"/>
          <w:szCs w:val="28"/>
          <w:lang w:val="kk-KZ"/>
        </w:rPr>
        <w:t>тіре</w:t>
      </w:r>
      <w:proofErr w:type="gramStart"/>
      <w:r w:rsidR="00FC38F7" w:rsidRPr="004833BA">
        <w:rPr>
          <w:rFonts w:eastAsia="Times New Roman"/>
          <w:sz w:val="28"/>
          <w:szCs w:val="28"/>
          <w:lang w:val="kk-KZ"/>
        </w:rPr>
        <w:t>к-</w:t>
      </w:r>
      <w:proofErr w:type="gramEnd"/>
      <w:r w:rsidR="00FC38F7" w:rsidRPr="004833BA">
        <w:rPr>
          <w:rFonts w:eastAsia="Times New Roman"/>
          <w:sz w:val="28"/>
          <w:szCs w:val="28"/>
          <w:lang w:val="kk-KZ"/>
        </w:rPr>
        <w:t xml:space="preserve">қимыл </w:t>
      </w:r>
      <w:r w:rsidRPr="004833BA">
        <w:rPr>
          <w:rFonts w:eastAsia="Times New Roman"/>
          <w:sz w:val="28"/>
          <w:szCs w:val="28"/>
        </w:rPr>
        <w:t>аппарат</w:t>
      </w:r>
      <w:r w:rsidR="004E5037" w:rsidRPr="004833BA">
        <w:rPr>
          <w:rFonts w:eastAsia="Times New Roman"/>
          <w:sz w:val="28"/>
          <w:szCs w:val="28"/>
          <w:lang w:val="kk-KZ"/>
        </w:rPr>
        <w:t>ы тарапынан</w:t>
      </w:r>
      <w:r w:rsidRPr="004833BA">
        <w:rPr>
          <w:rFonts w:eastAsia="Times New Roman"/>
          <w:sz w:val="28"/>
          <w:szCs w:val="28"/>
        </w:rPr>
        <w:t xml:space="preserve">: миалгия. </w:t>
      </w:r>
    </w:p>
    <w:p w:rsidR="00D940A2" w:rsidRPr="004833BA" w:rsidRDefault="00D940A2" w:rsidP="00D940A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4833BA">
        <w:rPr>
          <w:rFonts w:eastAsia="Times New Roman"/>
          <w:sz w:val="28"/>
          <w:szCs w:val="28"/>
        </w:rPr>
        <w:t xml:space="preserve">Пациент </w:t>
      </w:r>
      <w:r w:rsidR="00FC38F7" w:rsidRPr="004833BA">
        <w:rPr>
          <w:rFonts w:eastAsia="Times New Roman"/>
          <w:sz w:val="28"/>
          <w:szCs w:val="28"/>
          <w:lang w:val="kk-KZ"/>
        </w:rPr>
        <w:t xml:space="preserve">кез келген айқын </w:t>
      </w:r>
      <w:r w:rsidR="004F1933" w:rsidRPr="004833BA">
        <w:rPr>
          <w:rFonts w:eastAsia="Times New Roman"/>
          <w:sz w:val="28"/>
          <w:szCs w:val="28"/>
          <w:lang w:val="kk-KZ"/>
        </w:rPr>
        <w:t xml:space="preserve">білінетін </w:t>
      </w:r>
      <w:r w:rsidR="00FC38F7" w:rsidRPr="004833BA">
        <w:rPr>
          <w:rFonts w:eastAsia="Times New Roman"/>
          <w:sz w:val="28"/>
          <w:szCs w:val="28"/>
          <w:lang w:val="kk-KZ"/>
        </w:rPr>
        <w:t>немесе</w:t>
      </w:r>
      <w:r w:rsidR="00F6584F" w:rsidRPr="004833BA">
        <w:rPr>
          <w:rFonts w:eastAsia="Times New Roman"/>
          <w:sz w:val="28"/>
          <w:szCs w:val="28"/>
          <w:lang w:val="kk-KZ"/>
        </w:rPr>
        <w:t xml:space="preserve"> </w:t>
      </w:r>
      <w:r w:rsidR="000B7E64" w:rsidRPr="004833BA">
        <w:rPr>
          <w:rFonts w:eastAsia="Times New Roman"/>
          <w:sz w:val="28"/>
          <w:szCs w:val="28"/>
          <w:lang w:val="kk-KZ"/>
        </w:rPr>
        <w:t>осы нұс</w:t>
      </w:r>
      <w:r w:rsidR="000D50A2" w:rsidRPr="004833BA">
        <w:rPr>
          <w:rFonts w:eastAsia="Times New Roman"/>
          <w:sz w:val="28"/>
          <w:szCs w:val="28"/>
          <w:lang w:val="kk-KZ"/>
        </w:rPr>
        <w:t xml:space="preserve">қаулықта көрсетілмеген жағымсыз </w:t>
      </w:r>
      <w:r w:rsidRPr="004833BA">
        <w:rPr>
          <w:rFonts w:eastAsia="Times New Roman"/>
          <w:sz w:val="28"/>
          <w:szCs w:val="28"/>
        </w:rPr>
        <w:t>реакция</w:t>
      </w:r>
      <w:r w:rsidR="000B7E64" w:rsidRPr="004833BA">
        <w:rPr>
          <w:rFonts w:eastAsia="Times New Roman"/>
          <w:sz w:val="28"/>
          <w:szCs w:val="28"/>
          <w:lang w:val="kk-KZ"/>
        </w:rPr>
        <w:t xml:space="preserve">лар </w:t>
      </w:r>
      <w:r w:rsidR="00A74AE6" w:rsidRPr="004833BA">
        <w:rPr>
          <w:rFonts w:eastAsia="Times New Roman"/>
          <w:sz w:val="28"/>
          <w:szCs w:val="28"/>
          <w:lang w:val="kk-KZ"/>
        </w:rPr>
        <w:t>туралы</w:t>
      </w:r>
      <w:r w:rsidR="000D50A2" w:rsidRPr="004833BA">
        <w:rPr>
          <w:rFonts w:eastAsia="Times New Roman"/>
          <w:sz w:val="28"/>
          <w:szCs w:val="28"/>
          <w:lang w:val="kk-KZ"/>
        </w:rPr>
        <w:t xml:space="preserve"> дә</w:t>
      </w:r>
      <w:proofErr w:type="gramStart"/>
      <w:r w:rsidR="000D50A2" w:rsidRPr="004833BA">
        <w:rPr>
          <w:rFonts w:eastAsia="Times New Roman"/>
          <w:sz w:val="28"/>
          <w:szCs w:val="28"/>
          <w:lang w:val="kk-KZ"/>
        </w:rPr>
        <w:t>р</w:t>
      </w:r>
      <w:proofErr w:type="gramEnd"/>
      <w:r w:rsidR="000D50A2" w:rsidRPr="004833BA">
        <w:rPr>
          <w:rFonts w:eastAsia="Times New Roman"/>
          <w:sz w:val="28"/>
          <w:szCs w:val="28"/>
          <w:lang w:val="kk-KZ"/>
        </w:rPr>
        <w:t>ігерге хабарлау қажеттігінен хабардар болуы тиіс</w:t>
      </w:r>
      <w:r w:rsidRPr="004833BA">
        <w:rPr>
          <w:rFonts w:eastAsia="Times New Roman"/>
          <w:sz w:val="28"/>
          <w:szCs w:val="28"/>
        </w:rPr>
        <w:t xml:space="preserve">. </w:t>
      </w:r>
    </w:p>
    <w:p w:rsidR="00841CA8" w:rsidRPr="004833BA" w:rsidRDefault="00841CA8" w:rsidP="00841CA8">
      <w:pPr>
        <w:jc w:val="both"/>
        <w:rPr>
          <w:sz w:val="28"/>
          <w:szCs w:val="28"/>
        </w:rPr>
      </w:pPr>
    </w:p>
    <w:p w:rsidR="00841CA8" w:rsidRPr="004833BA" w:rsidRDefault="00111D88" w:rsidP="00841CA8">
      <w:pPr>
        <w:jc w:val="both"/>
        <w:rPr>
          <w:b/>
          <w:sz w:val="28"/>
          <w:szCs w:val="28"/>
          <w:lang w:val="kk-KZ"/>
        </w:rPr>
      </w:pPr>
      <w:r w:rsidRPr="004833BA">
        <w:rPr>
          <w:b/>
          <w:sz w:val="28"/>
          <w:szCs w:val="28"/>
          <w:lang w:val="kk-KZ"/>
        </w:rPr>
        <w:t>Қолдануға болмайтын жағңдайлар</w:t>
      </w:r>
    </w:p>
    <w:p w:rsidR="00841CA8" w:rsidRPr="004833BA" w:rsidRDefault="00CB3EC9" w:rsidP="004152A7">
      <w:pPr>
        <w:pStyle w:val="a9"/>
        <w:numPr>
          <w:ilvl w:val="0"/>
          <w:numId w:val="1"/>
        </w:numPr>
        <w:tabs>
          <w:tab w:val="clear" w:pos="1069"/>
        </w:tabs>
        <w:spacing w:before="0" w:beforeAutospacing="0" w:after="0" w:afterAutospacing="0"/>
        <w:ind w:left="426" w:hanging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3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11D88" w:rsidRPr="004833BA">
        <w:rPr>
          <w:rFonts w:ascii="Times New Roman" w:hAnsi="Times New Roman" w:cs="Times New Roman"/>
          <w:sz w:val="28"/>
          <w:szCs w:val="28"/>
          <w:lang w:val="kk-KZ"/>
        </w:rPr>
        <w:t xml:space="preserve">ауық ақуызына және вакцина </w:t>
      </w:r>
      <w:r w:rsidR="00841CA8" w:rsidRPr="004833BA">
        <w:rPr>
          <w:rFonts w:ascii="Times New Roman" w:hAnsi="Times New Roman" w:cs="Times New Roman"/>
          <w:sz w:val="28"/>
          <w:szCs w:val="28"/>
          <w:lang w:val="kk-KZ"/>
        </w:rPr>
        <w:t>компонент</w:t>
      </w:r>
      <w:r w:rsidR="00111D88" w:rsidRPr="004833BA">
        <w:rPr>
          <w:rFonts w:ascii="Times New Roman" w:hAnsi="Times New Roman" w:cs="Times New Roman"/>
          <w:sz w:val="28"/>
          <w:szCs w:val="28"/>
          <w:lang w:val="kk-KZ"/>
        </w:rPr>
        <w:t>теріне аллергиялық реакциялар</w:t>
      </w:r>
    </w:p>
    <w:p w:rsidR="00CB3EC9" w:rsidRPr="004833BA" w:rsidRDefault="00CB3EC9" w:rsidP="004152A7">
      <w:pPr>
        <w:pStyle w:val="a9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3BA">
        <w:rPr>
          <w:rFonts w:ascii="Times New Roman" w:hAnsi="Times New Roman" w:cs="Times New Roman"/>
          <w:sz w:val="28"/>
          <w:szCs w:val="28"/>
          <w:lang w:val="kk-KZ"/>
        </w:rPr>
        <w:t xml:space="preserve">бұрын тұмау вакциналарын енгізуге аллергиялық реакциялар </w:t>
      </w:r>
    </w:p>
    <w:p w:rsidR="00841CA8" w:rsidRPr="004833BA" w:rsidRDefault="006820E9" w:rsidP="004152A7">
      <w:pPr>
        <w:pStyle w:val="a9"/>
        <w:numPr>
          <w:ilvl w:val="0"/>
          <w:numId w:val="1"/>
        </w:numPr>
        <w:tabs>
          <w:tab w:val="clear" w:pos="1069"/>
        </w:tabs>
        <w:spacing w:before="0" w:beforeAutospacing="0" w:after="0" w:afterAutospacing="0"/>
        <w:ind w:left="426" w:hanging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3B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11D88" w:rsidRPr="004833BA">
        <w:rPr>
          <w:rFonts w:ascii="Times New Roman" w:hAnsi="Times New Roman" w:cs="Times New Roman"/>
          <w:sz w:val="28"/>
          <w:szCs w:val="28"/>
          <w:lang w:val="kk-KZ"/>
        </w:rPr>
        <w:t>едел қызба жағдайлар</w:t>
      </w:r>
      <w:r w:rsidR="00102040" w:rsidRPr="004833B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111D88" w:rsidRPr="004833BA">
        <w:rPr>
          <w:rFonts w:ascii="Times New Roman" w:hAnsi="Times New Roman" w:cs="Times New Roman"/>
          <w:sz w:val="28"/>
          <w:szCs w:val="28"/>
          <w:lang w:val="kk-KZ"/>
        </w:rPr>
        <w:t xml:space="preserve"> немесе созылмалы аурудың өршуі</w:t>
      </w:r>
      <w:r w:rsidR="00841CA8" w:rsidRPr="004833BA">
        <w:rPr>
          <w:rFonts w:ascii="Times New Roman" w:hAnsi="Times New Roman" w:cs="Times New Roman"/>
          <w:sz w:val="28"/>
          <w:szCs w:val="28"/>
          <w:lang w:val="kk-KZ"/>
        </w:rPr>
        <w:t xml:space="preserve"> (вакцинаци</w:t>
      </w:r>
      <w:r w:rsidR="00111D88" w:rsidRPr="004833BA">
        <w:rPr>
          <w:rFonts w:ascii="Times New Roman" w:hAnsi="Times New Roman" w:cs="Times New Roman"/>
          <w:sz w:val="28"/>
          <w:szCs w:val="28"/>
          <w:lang w:val="kk-KZ"/>
        </w:rPr>
        <w:t xml:space="preserve">яны сауыққаннан кейін немесе </w:t>
      </w:r>
      <w:r w:rsidR="00841CA8" w:rsidRPr="004833BA">
        <w:rPr>
          <w:rFonts w:ascii="Times New Roman" w:hAnsi="Times New Roman" w:cs="Times New Roman"/>
          <w:sz w:val="28"/>
          <w:szCs w:val="28"/>
          <w:lang w:val="kk-KZ"/>
        </w:rPr>
        <w:t>ремисси</w:t>
      </w:r>
      <w:r w:rsidR="00111D88" w:rsidRPr="004833BA">
        <w:rPr>
          <w:rFonts w:ascii="Times New Roman" w:hAnsi="Times New Roman" w:cs="Times New Roman"/>
          <w:sz w:val="28"/>
          <w:szCs w:val="28"/>
          <w:lang w:val="kk-KZ"/>
        </w:rPr>
        <w:t>я кезеңінде жүргізеді</w:t>
      </w:r>
      <w:r w:rsidR="004152A7" w:rsidRPr="004833B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41CA8" w:rsidRPr="00483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D5FB9" w:rsidRPr="00F538B3" w:rsidRDefault="00927D7A" w:rsidP="00927D7A">
      <w:pPr>
        <w:pStyle w:val="af"/>
        <w:numPr>
          <w:ilvl w:val="0"/>
          <w:numId w:val="1"/>
        </w:numPr>
        <w:tabs>
          <w:tab w:val="clear" w:pos="1069"/>
          <w:tab w:val="num" w:pos="426"/>
        </w:tabs>
        <w:ind w:left="426" w:hanging="426"/>
        <w:jc w:val="both"/>
        <w:rPr>
          <w:rFonts w:eastAsia="Arial Unicode MS"/>
          <w:color w:val="FF0000"/>
          <w:sz w:val="28"/>
          <w:szCs w:val="28"/>
          <w:lang w:val="kk-KZ"/>
        </w:rPr>
      </w:pPr>
      <w:r w:rsidRPr="00CB1890">
        <w:rPr>
          <w:rFonts w:eastAsia="Arial Unicode MS"/>
          <w:sz w:val="28"/>
          <w:szCs w:val="28"/>
          <w:lang w:val="kk-KZ"/>
        </w:rPr>
        <w:t xml:space="preserve">ауырлығы жеңіл </w:t>
      </w:r>
      <w:r w:rsidR="00AC6EE9" w:rsidRPr="00CB1890">
        <w:rPr>
          <w:rFonts w:eastAsia="Arial Unicode MS"/>
          <w:sz w:val="28"/>
          <w:szCs w:val="28"/>
          <w:lang w:val="kk-KZ"/>
        </w:rPr>
        <w:t>д</w:t>
      </w:r>
      <w:r w:rsidRPr="00CB1890">
        <w:rPr>
          <w:rFonts w:eastAsia="Arial Unicode MS"/>
          <w:sz w:val="28"/>
          <w:szCs w:val="28"/>
          <w:lang w:val="kk-KZ"/>
        </w:rPr>
        <w:t>әрежедегі ЖРВИ кезінде, ішектің</w:t>
      </w:r>
      <w:r w:rsidR="00945C1B" w:rsidRPr="00CB1890">
        <w:rPr>
          <w:rFonts w:eastAsia="Arial Unicode MS"/>
          <w:sz w:val="28"/>
          <w:szCs w:val="28"/>
          <w:lang w:val="kk-KZ"/>
        </w:rPr>
        <w:t xml:space="preserve"> жедел </w:t>
      </w:r>
      <w:r w:rsidR="00945C1B" w:rsidRPr="00F538B3">
        <w:rPr>
          <w:rFonts w:eastAsia="Arial Unicode MS"/>
          <w:sz w:val="28"/>
          <w:szCs w:val="28"/>
          <w:lang w:val="kk-KZ"/>
        </w:rPr>
        <w:t>ауруларында вакцинация</w:t>
      </w:r>
      <w:r w:rsidRPr="00F538B3">
        <w:rPr>
          <w:rFonts w:eastAsia="Arial Unicode MS"/>
          <w:sz w:val="28"/>
          <w:szCs w:val="28"/>
          <w:lang w:val="kk-KZ"/>
        </w:rPr>
        <w:t xml:space="preserve"> температураны қалпына келтіргеннен кейін жүргіз</w:t>
      </w:r>
      <w:r w:rsidR="00945C1B" w:rsidRPr="00F538B3">
        <w:rPr>
          <w:rFonts w:eastAsia="Arial Unicode MS"/>
          <w:sz w:val="28"/>
          <w:szCs w:val="28"/>
          <w:lang w:val="kk-KZ"/>
        </w:rPr>
        <w:t>іл</w:t>
      </w:r>
      <w:r w:rsidRPr="00F538B3">
        <w:rPr>
          <w:rFonts w:eastAsia="Arial Unicode MS"/>
          <w:sz w:val="28"/>
          <w:szCs w:val="28"/>
          <w:lang w:val="kk-KZ"/>
        </w:rPr>
        <w:t xml:space="preserve">еді  </w:t>
      </w:r>
    </w:p>
    <w:p w:rsidR="00841CA8" w:rsidRPr="004833BA" w:rsidRDefault="003A28B5" w:rsidP="004152A7">
      <w:pPr>
        <w:pStyle w:val="a9"/>
        <w:numPr>
          <w:ilvl w:val="0"/>
          <w:numId w:val="1"/>
        </w:numPr>
        <w:tabs>
          <w:tab w:val="clear" w:pos="1069"/>
        </w:tabs>
        <w:spacing w:before="0" w:beforeAutospacing="0" w:after="0" w:afterAutospacing="0"/>
        <w:ind w:left="426" w:hanging="400"/>
        <w:jc w:val="both"/>
        <w:rPr>
          <w:rFonts w:ascii="Times New Roman" w:hAnsi="Times New Roman" w:cs="Times New Roman"/>
          <w:sz w:val="28"/>
          <w:szCs w:val="28"/>
        </w:rPr>
      </w:pPr>
      <w:r w:rsidRPr="004833BA">
        <w:rPr>
          <w:rFonts w:ascii="Times New Roman" w:hAnsi="Times New Roman" w:cs="Times New Roman"/>
          <w:sz w:val="28"/>
          <w:szCs w:val="28"/>
          <w:lang w:val="kk-KZ"/>
        </w:rPr>
        <w:t>6 айға дейінгі балалар</w:t>
      </w:r>
    </w:p>
    <w:p w:rsidR="00841CA8" w:rsidRPr="004833BA" w:rsidRDefault="006820E9" w:rsidP="004152A7">
      <w:pPr>
        <w:pStyle w:val="a9"/>
        <w:numPr>
          <w:ilvl w:val="0"/>
          <w:numId w:val="1"/>
        </w:numPr>
        <w:tabs>
          <w:tab w:val="clear" w:pos="1069"/>
        </w:tabs>
        <w:spacing w:before="0" w:beforeAutospacing="0" w:after="0" w:afterAutospacing="0"/>
        <w:ind w:left="426" w:hanging="400"/>
        <w:jc w:val="both"/>
        <w:rPr>
          <w:rFonts w:ascii="Times New Roman" w:hAnsi="Times New Roman" w:cs="Times New Roman"/>
          <w:sz w:val="28"/>
          <w:szCs w:val="28"/>
        </w:rPr>
      </w:pPr>
      <w:r w:rsidRPr="004833B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A28B5" w:rsidRPr="004833BA">
        <w:rPr>
          <w:rFonts w:ascii="Times New Roman" w:hAnsi="Times New Roman" w:cs="Times New Roman"/>
          <w:sz w:val="28"/>
          <w:szCs w:val="28"/>
          <w:lang w:val="kk-KZ"/>
        </w:rPr>
        <w:t>үктіліктің бірінші триместрі</w:t>
      </w:r>
    </w:p>
    <w:p w:rsidR="00841CA8" w:rsidRPr="004833BA" w:rsidRDefault="00841CA8" w:rsidP="00841CA8">
      <w:pPr>
        <w:ind w:left="1080"/>
        <w:jc w:val="both"/>
        <w:rPr>
          <w:sz w:val="28"/>
          <w:szCs w:val="28"/>
        </w:rPr>
      </w:pPr>
    </w:p>
    <w:p w:rsidR="00841CA8" w:rsidRPr="004833BA" w:rsidRDefault="000D2161" w:rsidP="00841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106" w:lineRule="atLeast"/>
        <w:jc w:val="both"/>
        <w:rPr>
          <w:b/>
          <w:snapToGrid w:val="0"/>
          <w:sz w:val="28"/>
          <w:szCs w:val="28"/>
          <w:lang w:val="kk-KZ"/>
        </w:rPr>
      </w:pPr>
      <w:r w:rsidRPr="004833BA">
        <w:rPr>
          <w:b/>
          <w:snapToGrid w:val="0"/>
          <w:sz w:val="28"/>
          <w:szCs w:val="28"/>
          <w:lang w:val="kk-KZ"/>
        </w:rPr>
        <w:t>Дәрілермен өзара әрекеттесуі</w:t>
      </w:r>
    </w:p>
    <w:p w:rsidR="00841CA8" w:rsidRPr="004833BA" w:rsidRDefault="00302327" w:rsidP="00841CA8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Гриппол</w:t>
      </w:r>
      <w:r w:rsidRPr="004833BA">
        <w:rPr>
          <w:sz w:val="28"/>
          <w:szCs w:val="28"/>
          <w:vertAlign w:val="superscript"/>
          <w:lang w:val="kk-KZ"/>
        </w:rPr>
        <w:t>®</w:t>
      </w:r>
      <w:r w:rsidRPr="004833BA">
        <w:rPr>
          <w:sz w:val="28"/>
          <w:szCs w:val="28"/>
          <w:lang w:val="kk-KZ"/>
        </w:rPr>
        <w:t xml:space="preserve"> плюс в</w:t>
      </w:r>
      <w:r w:rsidR="00841CA8" w:rsidRPr="004833BA">
        <w:rPr>
          <w:sz w:val="28"/>
          <w:szCs w:val="28"/>
          <w:lang w:val="kk-KZ"/>
        </w:rPr>
        <w:t>акцина</w:t>
      </w:r>
      <w:r w:rsidRPr="004833BA">
        <w:rPr>
          <w:sz w:val="28"/>
          <w:szCs w:val="28"/>
          <w:lang w:val="kk-KZ"/>
        </w:rPr>
        <w:t>сын</w:t>
      </w:r>
      <w:r w:rsidR="00841CA8" w:rsidRPr="004833BA">
        <w:rPr>
          <w:sz w:val="28"/>
          <w:szCs w:val="28"/>
          <w:lang w:val="kk-KZ"/>
        </w:rPr>
        <w:t xml:space="preserve"> </w:t>
      </w:r>
      <w:r w:rsidRPr="004833BA">
        <w:rPr>
          <w:sz w:val="28"/>
          <w:szCs w:val="28"/>
          <w:lang w:val="kk-KZ"/>
        </w:rPr>
        <w:t>п</w:t>
      </w:r>
      <w:r w:rsidR="00841CA8" w:rsidRPr="004833BA">
        <w:rPr>
          <w:sz w:val="28"/>
          <w:szCs w:val="28"/>
          <w:lang w:val="kk-KZ"/>
        </w:rPr>
        <w:t>рофилакти</w:t>
      </w:r>
      <w:r w:rsidRPr="004833BA">
        <w:rPr>
          <w:sz w:val="28"/>
          <w:szCs w:val="28"/>
          <w:lang w:val="kk-KZ"/>
        </w:rPr>
        <w:t>калық екпелердің Ұлттық күнтізбесінің белсенділігі жойылған және тірі вакциналар</w:t>
      </w:r>
      <w:r w:rsidR="004F1933" w:rsidRPr="004833BA">
        <w:rPr>
          <w:sz w:val="28"/>
          <w:szCs w:val="28"/>
          <w:lang w:val="kk-KZ"/>
        </w:rPr>
        <w:t>ы</w:t>
      </w:r>
      <w:r w:rsidRPr="004833BA">
        <w:rPr>
          <w:sz w:val="28"/>
          <w:szCs w:val="28"/>
          <w:lang w:val="kk-KZ"/>
        </w:rPr>
        <w:t>мен (БЦЖ және</w:t>
      </w:r>
      <w:r w:rsidR="00841CA8" w:rsidRPr="004833BA">
        <w:rPr>
          <w:sz w:val="28"/>
          <w:szCs w:val="28"/>
          <w:lang w:val="kk-KZ"/>
        </w:rPr>
        <w:t xml:space="preserve"> БЦЖ-М</w:t>
      </w:r>
      <w:r w:rsidRPr="004833BA">
        <w:rPr>
          <w:sz w:val="28"/>
          <w:szCs w:val="28"/>
          <w:lang w:val="kk-KZ"/>
        </w:rPr>
        <w:t xml:space="preserve"> қоспағанда) және</w:t>
      </w:r>
      <w:r w:rsidR="00841CA8" w:rsidRPr="004833BA">
        <w:rPr>
          <w:sz w:val="28"/>
          <w:szCs w:val="28"/>
          <w:lang w:val="kk-KZ"/>
        </w:rPr>
        <w:t xml:space="preserve"> </w:t>
      </w:r>
      <w:r w:rsidRPr="004833BA">
        <w:rPr>
          <w:sz w:val="28"/>
          <w:szCs w:val="28"/>
          <w:lang w:val="kk-KZ"/>
        </w:rPr>
        <w:t xml:space="preserve">эпидемиялық көрсетілімдер бойынша </w:t>
      </w:r>
      <w:r w:rsidR="00841CA8" w:rsidRPr="004833BA">
        <w:rPr>
          <w:sz w:val="28"/>
          <w:szCs w:val="28"/>
          <w:lang w:val="kk-KZ"/>
        </w:rPr>
        <w:t>профилакти</w:t>
      </w:r>
      <w:r w:rsidRPr="004833BA">
        <w:rPr>
          <w:sz w:val="28"/>
          <w:szCs w:val="28"/>
          <w:lang w:val="kk-KZ"/>
        </w:rPr>
        <w:t xml:space="preserve">калық екпелер күнтізбесінің белсенділігі жойылған вакциналарымен </w:t>
      </w:r>
      <w:r w:rsidR="00841CA8" w:rsidRPr="004833BA">
        <w:rPr>
          <w:sz w:val="28"/>
          <w:szCs w:val="28"/>
          <w:lang w:val="kk-KZ"/>
        </w:rPr>
        <w:t>(</w:t>
      </w:r>
      <w:r w:rsidR="004F1933" w:rsidRPr="004833BA">
        <w:rPr>
          <w:sz w:val="28"/>
          <w:szCs w:val="28"/>
          <w:lang w:val="kk-KZ"/>
        </w:rPr>
        <w:t>антирабиялық</w:t>
      </w:r>
      <w:r w:rsidRPr="004833BA">
        <w:rPr>
          <w:sz w:val="28"/>
          <w:szCs w:val="28"/>
          <w:lang w:val="kk-KZ"/>
        </w:rPr>
        <w:t xml:space="preserve"> вакцинаны қоспағанда</w:t>
      </w:r>
      <w:r w:rsidR="00841CA8" w:rsidRPr="004833BA">
        <w:rPr>
          <w:sz w:val="28"/>
          <w:szCs w:val="28"/>
          <w:lang w:val="kk-KZ"/>
        </w:rPr>
        <w:t>)</w:t>
      </w:r>
      <w:r w:rsidRPr="004833BA">
        <w:rPr>
          <w:sz w:val="28"/>
          <w:szCs w:val="28"/>
          <w:lang w:val="kk-KZ"/>
        </w:rPr>
        <w:t xml:space="preserve"> бір уақытта қолдануға болады</w:t>
      </w:r>
      <w:r w:rsidR="00841CA8" w:rsidRPr="004833BA">
        <w:rPr>
          <w:sz w:val="28"/>
          <w:szCs w:val="28"/>
          <w:lang w:val="kk-KZ"/>
        </w:rPr>
        <w:t xml:space="preserve">. </w:t>
      </w:r>
      <w:r w:rsidRPr="004833BA">
        <w:rPr>
          <w:sz w:val="28"/>
          <w:szCs w:val="28"/>
          <w:lang w:val="kk-KZ"/>
        </w:rPr>
        <w:t>Бұл ретте</w:t>
      </w:r>
      <w:r w:rsidR="00841CA8" w:rsidRPr="004833BA">
        <w:rPr>
          <w:sz w:val="28"/>
          <w:szCs w:val="28"/>
          <w:lang w:val="kk-KZ"/>
        </w:rPr>
        <w:t xml:space="preserve"> </w:t>
      </w:r>
      <w:r w:rsidRPr="004833BA">
        <w:rPr>
          <w:sz w:val="28"/>
          <w:szCs w:val="28"/>
          <w:lang w:val="kk-KZ"/>
        </w:rPr>
        <w:t>қолданылатын</w:t>
      </w:r>
      <w:r w:rsidR="00841CA8" w:rsidRPr="004833BA">
        <w:rPr>
          <w:sz w:val="28"/>
          <w:szCs w:val="28"/>
          <w:lang w:val="kk-KZ"/>
        </w:rPr>
        <w:t xml:space="preserve"> вакцин</w:t>
      </w:r>
      <w:r w:rsidRPr="004833BA">
        <w:rPr>
          <w:sz w:val="28"/>
          <w:szCs w:val="28"/>
          <w:lang w:val="kk-KZ"/>
        </w:rPr>
        <w:t xml:space="preserve">алардың әрбіріне </w:t>
      </w:r>
      <w:r w:rsidRPr="004833BA">
        <w:rPr>
          <w:sz w:val="28"/>
          <w:szCs w:val="28"/>
          <w:lang w:val="kk-KZ"/>
        </w:rPr>
        <w:lastRenderedPageBreak/>
        <w:t>қарсы көрсетілімдер ескерілуі тиіс</w:t>
      </w:r>
      <w:r w:rsidR="00841CA8" w:rsidRPr="004833BA">
        <w:rPr>
          <w:sz w:val="28"/>
          <w:szCs w:val="28"/>
          <w:lang w:val="kk-KZ"/>
        </w:rPr>
        <w:t>; препарат</w:t>
      </w:r>
      <w:r w:rsidR="00CA3F93" w:rsidRPr="004833BA">
        <w:rPr>
          <w:sz w:val="28"/>
          <w:szCs w:val="28"/>
          <w:lang w:val="kk-KZ"/>
        </w:rPr>
        <w:t>тар</w:t>
      </w:r>
      <w:r w:rsidR="00841CA8" w:rsidRPr="004833BA">
        <w:rPr>
          <w:sz w:val="28"/>
          <w:szCs w:val="28"/>
          <w:lang w:val="kk-KZ"/>
        </w:rPr>
        <w:t xml:space="preserve"> </w:t>
      </w:r>
      <w:r w:rsidR="00CA3F93" w:rsidRPr="004833BA">
        <w:rPr>
          <w:sz w:val="28"/>
          <w:szCs w:val="28"/>
          <w:lang w:val="kk-KZ"/>
        </w:rPr>
        <w:t xml:space="preserve">әр түрлі </w:t>
      </w:r>
      <w:r w:rsidR="00C20FF2" w:rsidRPr="004833BA">
        <w:rPr>
          <w:sz w:val="28"/>
          <w:szCs w:val="28"/>
          <w:lang w:val="kk-KZ"/>
        </w:rPr>
        <w:t>шприц</w:t>
      </w:r>
      <w:r w:rsidR="00CA3F93" w:rsidRPr="004833BA">
        <w:rPr>
          <w:sz w:val="28"/>
          <w:szCs w:val="28"/>
          <w:lang w:val="kk-KZ"/>
        </w:rPr>
        <w:t>термен дененің әр түрлі аумақтарына енгіз</w:t>
      </w:r>
      <w:r w:rsidR="004F1933" w:rsidRPr="004833BA">
        <w:rPr>
          <w:sz w:val="28"/>
          <w:szCs w:val="28"/>
          <w:lang w:val="kk-KZ"/>
        </w:rPr>
        <w:t>іл</w:t>
      </w:r>
      <w:r w:rsidR="00CA3F93" w:rsidRPr="004833BA">
        <w:rPr>
          <w:sz w:val="28"/>
          <w:szCs w:val="28"/>
          <w:lang w:val="kk-KZ"/>
        </w:rPr>
        <w:t>у</w:t>
      </w:r>
      <w:r w:rsidR="004F1933" w:rsidRPr="004833BA">
        <w:rPr>
          <w:sz w:val="28"/>
          <w:szCs w:val="28"/>
          <w:lang w:val="kk-KZ"/>
        </w:rPr>
        <w:t>і</w:t>
      </w:r>
      <w:r w:rsidR="00CA3F93" w:rsidRPr="004833BA">
        <w:rPr>
          <w:sz w:val="28"/>
          <w:szCs w:val="28"/>
          <w:lang w:val="kk-KZ"/>
        </w:rPr>
        <w:t xml:space="preserve"> керек</w:t>
      </w:r>
      <w:r w:rsidR="00841CA8" w:rsidRPr="004833BA">
        <w:rPr>
          <w:sz w:val="28"/>
          <w:szCs w:val="28"/>
          <w:lang w:val="kk-KZ"/>
        </w:rPr>
        <w:t>.</w:t>
      </w:r>
    </w:p>
    <w:p w:rsidR="00841CA8" w:rsidRPr="00C96355" w:rsidRDefault="00841CA8" w:rsidP="00841CA8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Вакцина</w:t>
      </w:r>
      <w:r w:rsidR="00CA3F93" w:rsidRPr="004833BA">
        <w:rPr>
          <w:sz w:val="28"/>
          <w:szCs w:val="28"/>
          <w:lang w:val="kk-KZ"/>
        </w:rPr>
        <w:t>ны</w:t>
      </w:r>
      <w:r w:rsidRPr="004833BA">
        <w:rPr>
          <w:sz w:val="28"/>
          <w:szCs w:val="28"/>
          <w:lang w:val="kk-KZ"/>
        </w:rPr>
        <w:t xml:space="preserve"> </w:t>
      </w:r>
      <w:r w:rsidR="00CA3F93" w:rsidRPr="004833BA">
        <w:rPr>
          <w:sz w:val="28"/>
          <w:szCs w:val="28"/>
          <w:lang w:val="kk-KZ"/>
        </w:rPr>
        <w:t xml:space="preserve">негізгі ауруды </w:t>
      </w:r>
      <w:r w:rsidRPr="004833BA">
        <w:rPr>
          <w:sz w:val="28"/>
          <w:szCs w:val="28"/>
          <w:lang w:val="kk-KZ"/>
        </w:rPr>
        <w:t>базис</w:t>
      </w:r>
      <w:r w:rsidR="00CA3F93" w:rsidRPr="004833BA">
        <w:rPr>
          <w:sz w:val="28"/>
          <w:szCs w:val="28"/>
          <w:lang w:val="kk-KZ"/>
        </w:rPr>
        <w:t>тік емдеу аясында енгізуге болады</w:t>
      </w:r>
      <w:r w:rsidRPr="004833BA">
        <w:rPr>
          <w:sz w:val="28"/>
          <w:szCs w:val="28"/>
          <w:lang w:val="kk-KZ"/>
        </w:rPr>
        <w:t xml:space="preserve">. </w:t>
      </w:r>
      <w:r w:rsidR="008A2334" w:rsidRPr="004833BA">
        <w:rPr>
          <w:sz w:val="28"/>
          <w:szCs w:val="28"/>
          <w:lang w:val="kk-KZ"/>
        </w:rPr>
        <w:t>И</w:t>
      </w:r>
      <w:r w:rsidRPr="004833BA">
        <w:rPr>
          <w:sz w:val="28"/>
          <w:szCs w:val="28"/>
          <w:lang w:val="kk-KZ"/>
        </w:rPr>
        <w:t>ммуносупресси</w:t>
      </w:r>
      <w:r w:rsidR="008A2334" w:rsidRPr="004833BA">
        <w:rPr>
          <w:sz w:val="28"/>
          <w:szCs w:val="28"/>
          <w:lang w:val="kk-KZ"/>
        </w:rPr>
        <w:t xml:space="preserve">ялық ем </w:t>
      </w:r>
      <w:r w:rsidRPr="004833BA">
        <w:rPr>
          <w:sz w:val="28"/>
          <w:szCs w:val="28"/>
          <w:lang w:val="kk-KZ"/>
        </w:rPr>
        <w:t>(кортикостероид</w:t>
      </w:r>
      <w:r w:rsidR="008A2334" w:rsidRPr="004833BA">
        <w:rPr>
          <w:sz w:val="28"/>
          <w:szCs w:val="28"/>
          <w:lang w:val="kk-KZ"/>
        </w:rPr>
        <w:t>тар</w:t>
      </w:r>
      <w:r w:rsidRPr="004833BA">
        <w:rPr>
          <w:sz w:val="28"/>
          <w:szCs w:val="28"/>
          <w:lang w:val="kk-KZ"/>
        </w:rPr>
        <w:t>, цито</w:t>
      </w:r>
      <w:r w:rsidR="008A2334" w:rsidRPr="004833BA">
        <w:rPr>
          <w:sz w:val="28"/>
          <w:szCs w:val="28"/>
          <w:lang w:val="kk-KZ"/>
        </w:rPr>
        <w:t xml:space="preserve">уытты </w:t>
      </w:r>
      <w:r w:rsidRPr="004833BA">
        <w:rPr>
          <w:sz w:val="28"/>
          <w:szCs w:val="28"/>
          <w:lang w:val="kk-KZ"/>
        </w:rPr>
        <w:t>препарат</w:t>
      </w:r>
      <w:r w:rsidR="008A2334" w:rsidRPr="004833BA">
        <w:rPr>
          <w:sz w:val="28"/>
          <w:szCs w:val="28"/>
          <w:lang w:val="kk-KZ"/>
        </w:rPr>
        <w:t>тар</w:t>
      </w:r>
      <w:r w:rsidRPr="004833BA">
        <w:rPr>
          <w:sz w:val="28"/>
          <w:szCs w:val="28"/>
          <w:lang w:val="kk-KZ"/>
        </w:rPr>
        <w:t>, радиотерапия)</w:t>
      </w:r>
      <w:r w:rsidR="004F1933" w:rsidRPr="004833BA">
        <w:rPr>
          <w:sz w:val="28"/>
          <w:szCs w:val="28"/>
          <w:lang w:val="kk-KZ"/>
        </w:rPr>
        <w:t xml:space="preserve"> алатын пациенттерде</w:t>
      </w:r>
      <w:r w:rsidRPr="004833BA">
        <w:rPr>
          <w:sz w:val="28"/>
          <w:szCs w:val="28"/>
          <w:lang w:val="kk-KZ"/>
        </w:rPr>
        <w:t xml:space="preserve"> </w:t>
      </w:r>
      <w:r w:rsidR="004F1933" w:rsidRPr="004833BA">
        <w:rPr>
          <w:sz w:val="28"/>
          <w:szCs w:val="28"/>
          <w:lang w:val="kk-KZ"/>
        </w:rPr>
        <w:t>вакцинация</w:t>
      </w:r>
      <w:r w:rsidR="008A2334" w:rsidRPr="004833BA">
        <w:rPr>
          <w:sz w:val="28"/>
          <w:szCs w:val="28"/>
          <w:lang w:val="kk-KZ"/>
        </w:rPr>
        <w:t xml:space="preserve"> тиімділігі төменірек болуы мүмкін</w:t>
      </w:r>
      <w:r w:rsidRPr="004833BA">
        <w:rPr>
          <w:sz w:val="28"/>
          <w:szCs w:val="28"/>
          <w:lang w:val="kk-KZ"/>
        </w:rPr>
        <w:t>.</w:t>
      </w:r>
      <w:r w:rsidR="008A2334" w:rsidRPr="00C96355">
        <w:rPr>
          <w:sz w:val="28"/>
          <w:szCs w:val="28"/>
          <w:lang w:val="kk-KZ"/>
        </w:rPr>
        <w:t xml:space="preserve"> </w:t>
      </w:r>
    </w:p>
    <w:p w:rsidR="007E6E3E" w:rsidRPr="00C96355" w:rsidRDefault="007E6E3E" w:rsidP="00841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106" w:lineRule="atLeast"/>
        <w:jc w:val="both"/>
        <w:rPr>
          <w:sz w:val="28"/>
          <w:szCs w:val="28"/>
          <w:lang w:val="uk-UA"/>
        </w:rPr>
      </w:pPr>
    </w:p>
    <w:p w:rsidR="00841CA8" w:rsidRPr="00C96355" w:rsidRDefault="006A7876" w:rsidP="00841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106" w:lineRule="atLeast"/>
        <w:jc w:val="both"/>
        <w:rPr>
          <w:b/>
          <w:snapToGrid w:val="0"/>
          <w:sz w:val="28"/>
          <w:szCs w:val="28"/>
          <w:lang w:val="kk-KZ"/>
        </w:rPr>
      </w:pPr>
      <w:r w:rsidRPr="00F538B3">
        <w:rPr>
          <w:b/>
          <w:snapToGrid w:val="0"/>
          <w:sz w:val="28"/>
          <w:szCs w:val="28"/>
          <w:lang w:val="kk-KZ"/>
        </w:rPr>
        <w:t>Айрықша нұсқаулар</w:t>
      </w:r>
    </w:p>
    <w:p w:rsidR="00841CA8" w:rsidRPr="004833BA" w:rsidRDefault="006A7876" w:rsidP="00841CA8">
      <w:pPr>
        <w:pStyle w:val="a7"/>
        <w:rPr>
          <w:b/>
          <w:color w:val="auto"/>
          <w:lang w:val="kk-KZ"/>
        </w:rPr>
      </w:pPr>
      <w:r w:rsidRPr="004833BA">
        <w:rPr>
          <w:color w:val="auto"/>
          <w:lang w:val="kk-KZ"/>
        </w:rPr>
        <w:t xml:space="preserve">Екпе </w:t>
      </w:r>
      <w:r w:rsidR="00867073" w:rsidRPr="004833BA">
        <w:rPr>
          <w:color w:val="auto"/>
          <w:lang w:val="kk-KZ"/>
        </w:rPr>
        <w:t xml:space="preserve">жасайтын </w:t>
      </w:r>
      <w:r w:rsidRPr="004833BA">
        <w:rPr>
          <w:color w:val="auto"/>
          <w:lang w:val="kk-KZ"/>
        </w:rPr>
        <w:t>күні</w:t>
      </w:r>
      <w:r w:rsidR="00841CA8" w:rsidRPr="004833BA">
        <w:rPr>
          <w:color w:val="auto"/>
          <w:lang w:val="kk-KZ"/>
        </w:rPr>
        <w:t xml:space="preserve"> вакцин</w:t>
      </w:r>
      <w:r w:rsidR="00B57CF5" w:rsidRPr="004833BA">
        <w:rPr>
          <w:color w:val="auto"/>
          <w:lang w:val="kk-KZ"/>
        </w:rPr>
        <w:t>а алатындарды дәрігер (фельдшер) міндетті</w:t>
      </w:r>
      <w:r w:rsidR="00867073" w:rsidRPr="004833BA">
        <w:rPr>
          <w:color w:val="auto"/>
          <w:lang w:val="kk-KZ"/>
        </w:rPr>
        <w:t xml:space="preserve"> түрде </w:t>
      </w:r>
      <w:r w:rsidR="00B57CF5" w:rsidRPr="004833BA">
        <w:rPr>
          <w:color w:val="auto"/>
          <w:lang w:val="kk-KZ"/>
        </w:rPr>
        <w:t xml:space="preserve"> термометриямен қарауы тиіс</w:t>
      </w:r>
      <w:r w:rsidR="00841CA8" w:rsidRPr="004833BA">
        <w:rPr>
          <w:color w:val="auto"/>
          <w:lang w:val="kk-KZ"/>
        </w:rPr>
        <w:t xml:space="preserve">. </w:t>
      </w:r>
      <w:r w:rsidR="00B57CF5" w:rsidRPr="004833BA">
        <w:rPr>
          <w:color w:val="auto"/>
          <w:lang w:val="kk-KZ"/>
        </w:rPr>
        <w:t xml:space="preserve">37,0 °С-ден жоғары </w:t>
      </w:r>
      <w:r w:rsidR="00841CA8" w:rsidRPr="004833BA">
        <w:rPr>
          <w:color w:val="auto"/>
          <w:lang w:val="kk-KZ"/>
        </w:rPr>
        <w:t>температур</w:t>
      </w:r>
      <w:r w:rsidR="00B57CF5" w:rsidRPr="004833BA">
        <w:rPr>
          <w:color w:val="auto"/>
          <w:lang w:val="kk-KZ"/>
        </w:rPr>
        <w:t>ада вакцинаци</w:t>
      </w:r>
      <w:r w:rsidR="004E773B" w:rsidRPr="004833BA">
        <w:rPr>
          <w:color w:val="auto"/>
          <w:lang w:val="kk-KZ"/>
        </w:rPr>
        <w:t>я жүргізілм</w:t>
      </w:r>
      <w:r w:rsidR="00B57CF5" w:rsidRPr="004833BA">
        <w:rPr>
          <w:color w:val="auto"/>
          <w:lang w:val="kk-KZ"/>
        </w:rPr>
        <w:t>ейді</w:t>
      </w:r>
      <w:r w:rsidR="00841CA8" w:rsidRPr="004833BA">
        <w:rPr>
          <w:color w:val="auto"/>
          <w:lang w:val="kk-KZ"/>
        </w:rPr>
        <w:t xml:space="preserve">. </w:t>
      </w:r>
    </w:p>
    <w:p w:rsidR="00841CA8" w:rsidRPr="004833BA" w:rsidRDefault="00DA6B8E" w:rsidP="00841CA8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 xml:space="preserve">Дәрігер </w:t>
      </w:r>
      <w:r w:rsidR="00841CA8" w:rsidRPr="004833BA">
        <w:rPr>
          <w:sz w:val="28"/>
          <w:szCs w:val="28"/>
          <w:lang w:val="kk-KZ"/>
        </w:rPr>
        <w:t>иммун</w:t>
      </w:r>
      <w:r w:rsidR="00867073" w:rsidRPr="004833BA">
        <w:rPr>
          <w:sz w:val="28"/>
          <w:szCs w:val="28"/>
          <w:lang w:val="kk-KZ"/>
        </w:rPr>
        <w:t>итет</w:t>
      </w:r>
      <w:r w:rsidRPr="004833BA">
        <w:rPr>
          <w:sz w:val="28"/>
          <w:szCs w:val="28"/>
          <w:lang w:val="kk-KZ"/>
        </w:rPr>
        <w:t xml:space="preserve"> тапшылығының</w:t>
      </w:r>
      <w:r w:rsidR="00841CA8" w:rsidRPr="004833BA">
        <w:rPr>
          <w:sz w:val="28"/>
          <w:szCs w:val="28"/>
          <w:lang w:val="kk-KZ"/>
        </w:rPr>
        <w:t>, аллерги</w:t>
      </w:r>
      <w:r w:rsidRPr="004833BA">
        <w:rPr>
          <w:sz w:val="28"/>
          <w:szCs w:val="28"/>
          <w:lang w:val="kk-KZ"/>
        </w:rPr>
        <w:t>яның немесе алдыңғы вакцинацияға әдеттен тыс реакцияның болуы туралы</w:t>
      </w:r>
      <w:r w:rsidR="00841CA8" w:rsidRPr="004833BA">
        <w:rPr>
          <w:sz w:val="28"/>
          <w:szCs w:val="28"/>
          <w:lang w:val="kk-KZ"/>
        </w:rPr>
        <w:t xml:space="preserve">, </w:t>
      </w:r>
      <w:r w:rsidRPr="004833BA">
        <w:rPr>
          <w:sz w:val="28"/>
          <w:szCs w:val="28"/>
          <w:lang w:val="kk-KZ"/>
        </w:rPr>
        <w:t>сондай-ақ</w:t>
      </w:r>
      <w:r w:rsidR="00841CA8" w:rsidRPr="004833BA">
        <w:rPr>
          <w:sz w:val="28"/>
          <w:szCs w:val="28"/>
          <w:lang w:val="kk-KZ"/>
        </w:rPr>
        <w:t xml:space="preserve"> </w:t>
      </w:r>
      <w:r w:rsidRPr="004833BA">
        <w:rPr>
          <w:sz w:val="28"/>
          <w:szCs w:val="28"/>
          <w:lang w:val="kk-KZ"/>
        </w:rPr>
        <w:t>уақыт жағынан</w:t>
      </w:r>
      <w:r w:rsidR="00841CA8" w:rsidRPr="004833BA">
        <w:rPr>
          <w:sz w:val="28"/>
          <w:szCs w:val="28"/>
          <w:lang w:val="kk-KZ"/>
        </w:rPr>
        <w:t xml:space="preserve"> вакцинаци</w:t>
      </w:r>
      <w:r w:rsidRPr="004833BA">
        <w:rPr>
          <w:sz w:val="28"/>
          <w:szCs w:val="28"/>
          <w:lang w:val="kk-KZ"/>
        </w:rPr>
        <w:t xml:space="preserve">ямен қатар келген кез келген ем немесе алдыңғы </w:t>
      </w:r>
      <w:r w:rsidR="00841CA8" w:rsidRPr="004833BA">
        <w:rPr>
          <w:sz w:val="28"/>
          <w:szCs w:val="28"/>
          <w:lang w:val="kk-KZ"/>
        </w:rPr>
        <w:t>вакцинаци</w:t>
      </w:r>
      <w:r w:rsidRPr="004833BA">
        <w:rPr>
          <w:sz w:val="28"/>
          <w:szCs w:val="28"/>
          <w:lang w:val="kk-KZ"/>
        </w:rPr>
        <w:t xml:space="preserve">я туралы хабардар болуы тиіс. </w:t>
      </w:r>
    </w:p>
    <w:p w:rsidR="00841CA8" w:rsidRPr="004833BA" w:rsidRDefault="00DA6B8E" w:rsidP="00841CA8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П</w:t>
      </w:r>
      <w:r w:rsidR="00841CA8" w:rsidRPr="004833BA">
        <w:rPr>
          <w:sz w:val="28"/>
          <w:szCs w:val="28"/>
          <w:lang w:val="kk-KZ"/>
        </w:rPr>
        <w:t>репарат</w:t>
      </w:r>
      <w:r w:rsidRPr="004833BA">
        <w:rPr>
          <w:sz w:val="28"/>
          <w:szCs w:val="28"/>
          <w:lang w:val="kk-KZ"/>
        </w:rPr>
        <w:t xml:space="preserve"> бүтіндігі немесе таңбалануы бұзылған</w:t>
      </w:r>
      <w:r w:rsidR="00841CA8" w:rsidRPr="004833BA">
        <w:rPr>
          <w:sz w:val="28"/>
          <w:szCs w:val="28"/>
          <w:lang w:val="kk-KZ"/>
        </w:rPr>
        <w:t xml:space="preserve"> </w:t>
      </w:r>
      <w:r w:rsidR="007E6E3E" w:rsidRPr="004833BA">
        <w:rPr>
          <w:sz w:val="28"/>
          <w:szCs w:val="28"/>
          <w:lang w:val="kk-KZ"/>
        </w:rPr>
        <w:t>шприц</w:t>
      </w:r>
      <w:r w:rsidR="00841CA8" w:rsidRPr="004833BA">
        <w:rPr>
          <w:sz w:val="28"/>
          <w:szCs w:val="28"/>
          <w:lang w:val="kk-KZ"/>
        </w:rPr>
        <w:t>-доза</w:t>
      </w:r>
      <w:r w:rsidRPr="004833BA">
        <w:rPr>
          <w:sz w:val="28"/>
          <w:szCs w:val="28"/>
          <w:lang w:val="kk-KZ"/>
        </w:rPr>
        <w:t>ларда</w:t>
      </w:r>
      <w:r w:rsidR="00841CA8" w:rsidRPr="004833BA">
        <w:rPr>
          <w:sz w:val="28"/>
          <w:szCs w:val="28"/>
          <w:lang w:val="kk-KZ"/>
        </w:rPr>
        <w:t>, физи</w:t>
      </w:r>
      <w:r w:rsidRPr="004833BA">
        <w:rPr>
          <w:sz w:val="28"/>
          <w:szCs w:val="28"/>
          <w:lang w:val="kk-KZ"/>
        </w:rPr>
        <w:t xml:space="preserve">калық қасиеттері </w:t>
      </w:r>
      <w:r w:rsidR="00841CA8" w:rsidRPr="004833BA">
        <w:rPr>
          <w:sz w:val="28"/>
          <w:szCs w:val="28"/>
          <w:lang w:val="kk-KZ"/>
        </w:rPr>
        <w:t>(</w:t>
      </w:r>
      <w:r w:rsidRPr="004833BA">
        <w:rPr>
          <w:sz w:val="28"/>
          <w:szCs w:val="28"/>
          <w:lang w:val="kk-KZ"/>
        </w:rPr>
        <w:t>түсі</w:t>
      </w:r>
      <w:r w:rsidR="00841CA8" w:rsidRPr="004833BA">
        <w:rPr>
          <w:sz w:val="28"/>
          <w:szCs w:val="28"/>
          <w:lang w:val="kk-KZ"/>
        </w:rPr>
        <w:t xml:space="preserve">, </w:t>
      </w:r>
      <w:r w:rsidRPr="004833BA">
        <w:rPr>
          <w:sz w:val="28"/>
          <w:szCs w:val="28"/>
          <w:lang w:val="kk-KZ"/>
        </w:rPr>
        <w:t>мөлдірлігі</w:t>
      </w:r>
      <w:r w:rsidR="00841CA8" w:rsidRPr="004833BA">
        <w:rPr>
          <w:sz w:val="28"/>
          <w:szCs w:val="28"/>
          <w:lang w:val="kk-KZ"/>
        </w:rPr>
        <w:t>)</w:t>
      </w:r>
      <w:r w:rsidRPr="004833BA">
        <w:rPr>
          <w:sz w:val="28"/>
          <w:szCs w:val="28"/>
          <w:lang w:val="kk-KZ"/>
        </w:rPr>
        <w:t xml:space="preserve"> өзгергенде</w:t>
      </w:r>
      <w:r w:rsidR="00841CA8" w:rsidRPr="004833BA">
        <w:rPr>
          <w:sz w:val="28"/>
          <w:szCs w:val="28"/>
          <w:lang w:val="kk-KZ"/>
        </w:rPr>
        <w:t xml:space="preserve">, </w:t>
      </w:r>
      <w:r w:rsidRPr="004833BA">
        <w:rPr>
          <w:sz w:val="28"/>
          <w:szCs w:val="28"/>
          <w:lang w:val="kk-KZ"/>
        </w:rPr>
        <w:t>жарамдылық мерзімі өткен кезде</w:t>
      </w:r>
      <w:r w:rsidR="00841CA8" w:rsidRPr="004833BA">
        <w:rPr>
          <w:sz w:val="28"/>
          <w:szCs w:val="28"/>
          <w:lang w:val="kk-KZ"/>
        </w:rPr>
        <w:t xml:space="preserve">, </w:t>
      </w:r>
      <w:r w:rsidRPr="004833BA">
        <w:rPr>
          <w:sz w:val="28"/>
          <w:szCs w:val="28"/>
          <w:lang w:val="kk-KZ"/>
        </w:rPr>
        <w:t>сақтау шарттарына қатысты талаптар бұзылғанда қолдануға жарамсыз</w:t>
      </w:r>
      <w:r w:rsidR="00841CA8" w:rsidRPr="004833BA">
        <w:rPr>
          <w:sz w:val="28"/>
          <w:szCs w:val="28"/>
          <w:lang w:val="kk-KZ"/>
        </w:rPr>
        <w:t xml:space="preserve">. </w:t>
      </w:r>
    </w:p>
    <w:p w:rsidR="00841CA8" w:rsidRPr="004833BA" w:rsidRDefault="00DA6B8E" w:rsidP="00841CA8">
      <w:pPr>
        <w:pStyle w:val="2"/>
        <w:spacing w:after="0" w:line="240" w:lineRule="auto"/>
        <w:ind w:left="0"/>
        <w:jc w:val="both"/>
        <w:rPr>
          <w:b/>
          <w:sz w:val="28"/>
          <w:szCs w:val="28"/>
          <w:lang w:val="kk-KZ"/>
        </w:rPr>
      </w:pPr>
      <w:r w:rsidRPr="004833BA">
        <w:rPr>
          <w:rStyle w:val="aa"/>
          <w:b w:val="0"/>
          <w:bCs/>
          <w:i/>
          <w:sz w:val="28"/>
          <w:szCs w:val="28"/>
          <w:lang w:val="kk-KZ"/>
        </w:rPr>
        <w:t>Сақтық шаралары</w:t>
      </w:r>
      <w:r w:rsidR="00841CA8" w:rsidRPr="004833BA">
        <w:rPr>
          <w:rStyle w:val="aa"/>
          <w:b w:val="0"/>
          <w:bCs/>
          <w:i/>
          <w:sz w:val="28"/>
          <w:szCs w:val="28"/>
          <w:lang w:val="kk-KZ"/>
        </w:rPr>
        <w:t xml:space="preserve"> </w:t>
      </w:r>
    </w:p>
    <w:p w:rsidR="00841CA8" w:rsidRPr="004833BA" w:rsidRDefault="00867073" w:rsidP="00841CA8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Вена ішіне енгізбеу керек</w:t>
      </w:r>
      <w:r w:rsidR="00841CA8" w:rsidRPr="004833BA">
        <w:rPr>
          <w:sz w:val="28"/>
          <w:szCs w:val="28"/>
          <w:lang w:val="kk-KZ"/>
        </w:rPr>
        <w:t xml:space="preserve">! </w:t>
      </w:r>
      <w:r w:rsidR="00DA6B8E" w:rsidRPr="004833BA">
        <w:rPr>
          <w:sz w:val="28"/>
          <w:szCs w:val="28"/>
          <w:lang w:val="kk-KZ"/>
        </w:rPr>
        <w:t>В</w:t>
      </w:r>
      <w:r w:rsidR="00841CA8" w:rsidRPr="004833BA">
        <w:rPr>
          <w:sz w:val="28"/>
          <w:szCs w:val="28"/>
          <w:lang w:val="kk-KZ"/>
        </w:rPr>
        <w:t>акцинация</w:t>
      </w:r>
      <w:r w:rsidR="00DA6B8E" w:rsidRPr="004833BA">
        <w:rPr>
          <w:sz w:val="28"/>
          <w:szCs w:val="28"/>
          <w:lang w:val="kk-KZ"/>
        </w:rPr>
        <w:t xml:space="preserve"> жүргізілетін кабинеттерде</w:t>
      </w:r>
      <w:r w:rsidR="00841CA8" w:rsidRPr="004833BA">
        <w:rPr>
          <w:sz w:val="28"/>
          <w:szCs w:val="28"/>
          <w:lang w:val="kk-KZ"/>
        </w:rPr>
        <w:t xml:space="preserve"> </w:t>
      </w:r>
      <w:r w:rsidR="00DA6B8E" w:rsidRPr="004833BA">
        <w:rPr>
          <w:sz w:val="28"/>
          <w:szCs w:val="28"/>
          <w:lang w:val="kk-KZ"/>
        </w:rPr>
        <w:t>шокқа қарсы емдеу дәрілері болуы қажет</w:t>
      </w:r>
      <w:r w:rsidR="00841CA8" w:rsidRPr="004833BA">
        <w:rPr>
          <w:sz w:val="28"/>
          <w:szCs w:val="28"/>
          <w:lang w:val="kk-KZ"/>
        </w:rPr>
        <w:t>. Вакцин</w:t>
      </w:r>
      <w:r w:rsidR="00472001" w:rsidRPr="004833BA">
        <w:rPr>
          <w:sz w:val="28"/>
          <w:szCs w:val="28"/>
          <w:lang w:val="kk-KZ"/>
        </w:rPr>
        <w:t>ацияланған</w:t>
      </w:r>
      <w:r w:rsidR="00841CA8" w:rsidRPr="004833BA">
        <w:rPr>
          <w:sz w:val="28"/>
          <w:szCs w:val="28"/>
          <w:lang w:val="kk-KZ"/>
        </w:rPr>
        <w:t xml:space="preserve"> </w:t>
      </w:r>
      <w:r w:rsidR="00A87EEC" w:rsidRPr="004833BA">
        <w:rPr>
          <w:sz w:val="28"/>
          <w:szCs w:val="28"/>
          <w:lang w:val="kk-KZ"/>
        </w:rPr>
        <w:t xml:space="preserve">адам </w:t>
      </w:r>
      <w:r w:rsidR="00841CA8" w:rsidRPr="004833BA">
        <w:rPr>
          <w:sz w:val="28"/>
          <w:szCs w:val="28"/>
          <w:lang w:val="kk-KZ"/>
        </w:rPr>
        <w:t>иммунизаци</w:t>
      </w:r>
      <w:r w:rsidR="00472001" w:rsidRPr="004833BA">
        <w:rPr>
          <w:sz w:val="28"/>
          <w:szCs w:val="28"/>
          <w:lang w:val="kk-KZ"/>
        </w:rPr>
        <w:t xml:space="preserve">ядан кейін 30 мин бойы </w:t>
      </w:r>
      <w:r w:rsidR="004E773B" w:rsidRPr="004833BA">
        <w:rPr>
          <w:sz w:val="28"/>
          <w:szCs w:val="28"/>
          <w:lang w:val="kk-KZ"/>
        </w:rPr>
        <w:t>мед</w:t>
      </w:r>
      <w:r w:rsidRPr="004833BA">
        <w:rPr>
          <w:sz w:val="28"/>
          <w:szCs w:val="28"/>
          <w:lang w:val="kk-KZ"/>
        </w:rPr>
        <w:t>ициналық</w:t>
      </w:r>
      <w:r w:rsidR="004E773B" w:rsidRPr="004833BA">
        <w:rPr>
          <w:sz w:val="28"/>
          <w:szCs w:val="28"/>
          <w:lang w:val="kk-KZ"/>
        </w:rPr>
        <w:t xml:space="preserve"> қызметкерд</w:t>
      </w:r>
      <w:r w:rsidR="00472001" w:rsidRPr="004833BA">
        <w:rPr>
          <w:sz w:val="28"/>
          <w:szCs w:val="28"/>
          <w:lang w:val="kk-KZ"/>
        </w:rPr>
        <w:t>ің қадағалауында болуы тиіс</w:t>
      </w:r>
      <w:r w:rsidR="00841CA8" w:rsidRPr="004833BA">
        <w:rPr>
          <w:sz w:val="28"/>
          <w:szCs w:val="28"/>
          <w:lang w:val="kk-KZ"/>
        </w:rPr>
        <w:t>.</w:t>
      </w:r>
    </w:p>
    <w:p w:rsidR="00841CA8" w:rsidRPr="004833BA" w:rsidRDefault="00DD5AE3" w:rsidP="00841CA8">
      <w:pPr>
        <w:jc w:val="both"/>
        <w:rPr>
          <w:i/>
          <w:sz w:val="28"/>
          <w:szCs w:val="28"/>
          <w:lang w:val="uk-UA"/>
        </w:rPr>
      </w:pPr>
      <w:proofErr w:type="spellStart"/>
      <w:r w:rsidRPr="004833BA">
        <w:rPr>
          <w:i/>
          <w:sz w:val="28"/>
          <w:szCs w:val="28"/>
          <w:lang w:val="uk-UA"/>
        </w:rPr>
        <w:t>Жүктілік</w:t>
      </w:r>
      <w:proofErr w:type="spellEnd"/>
      <w:r w:rsidRPr="004833BA">
        <w:rPr>
          <w:i/>
          <w:sz w:val="28"/>
          <w:szCs w:val="28"/>
          <w:lang w:val="uk-UA"/>
        </w:rPr>
        <w:t xml:space="preserve"> </w:t>
      </w:r>
      <w:proofErr w:type="spellStart"/>
      <w:r w:rsidRPr="004833BA">
        <w:rPr>
          <w:i/>
          <w:sz w:val="28"/>
          <w:szCs w:val="28"/>
          <w:lang w:val="uk-UA"/>
        </w:rPr>
        <w:t>және</w:t>
      </w:r>
      <w:proofErr w:type="spellEnd"/>
      <w:r w:rsidR="00841CA8" w:rsidRPr="004833BA">
        <w:rPr>
          <w:i/>
          <w:sz w:val="28"/>
          <w:szCs w:val="28"/>
          <w:lang w:val="uk-UA"/>
        </w:rPr>
        <w:t xml:space="preserve"> </w:t>
      </w:r>
      <w:proofErr w:type="spellStart"/>
      <w:r w:rsidR="00841CA8" w:rsidRPr="004833BA">
        <w:rPr>
          <w:i/>
          <w:sz w:val="28"/>
          <w:szCs w:val="28"/>
          <w:lang w:val="uk-UA"/>
        </w:rPr>
        <w:t>лактация</w:t>
      </w:r>
      <w:proofErr w:type="spellEnd"/>
    </w:p>
    <w:p w:rsidR="00841CA8" w:rsidRPr="004833BA" w:rsidRDefault="00DD5AE3" w:rsidP="00841CA8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4833BA">
        <w:rPr>
          <w:sz w:val="28"/>
          <w:szCs w:val="28"/>
          <w:lang w:val="kk-KZ"/>
        </w:rPr>
        <w:t>Белсенділігі жойылған тұмау</w:t>
      </w:r>
      <w:r w:rsidR="00841CA8" w:rsidRPr="004833BA">
        <w:rPr>
          <w:sz w:val="28"/>
          <w:szCs w:val="28"/>
          <w:lang w:val="uk-UA"/>
        </w:rPr>
        <w:t xml:space="preserve"> вакцин</w:t>
      </w:r>
      <w:r w:rsidRPr="004833BA">
        <w:rPr>
          <w:sz w:val="28"/>
          <w:szCs w:val="28"/>
          <w:lang w:val="kk-KZ"/>
        </w:rPr>
        <w:t>аларын қолдану тәжірибесі</w:t>
      </w:r>
      <w:r w:rsidR="00841CA8" w:rsidRPr="004833BA">
        <w:rPr>
          <w:sz w:val="28"/>
          <w:szCs w:val="28"/>
          <w:lang w:val="uk-UA"/>
        </w:rPr>
        <w:t xml:space="preserve"> </w:t>
      </w:r>
      <w:proofErr w:type="spellStart"/>
      <w:r w:rsidR="00841CA8" w:rsidRPr="004833BA">
        <w:rPr>
          <w:sz w:val="28"/>
          <w:szCs w:val="28"/>
          <w:lang w:val="uk-UA"/>
        </w:rPr>
        <w:t>вакцинация</w:t>
      </w:r>
      <w:r w:rsidR="00E57648" w:rsidRPr="004833BA">
        <w:rPr>
          <w:sz w:val="28"/>
          <w:szCs w:val="28"/>
          <w:lang w:val="uk-UA"/>
        </w:rPr>
        <w:t>ның</w:t>
      </w:r>
      <w:proofErr w:type="spellEnd"/>
      <w:r w:rsidR="00841CA8" w:rsidRPr="004833BA">
        <w:rPr>
          <w:sz w:val="28"/>
          <w:szCs w:val="28"/>
          <w:lang w:val="uk-UA"/>
        </w:rPr>
        <w:t xml:space="preserve"> </w:t>
      </w:r>
      <w:r w:rsidRPr="004833BA">
        <w:rPr>
          <w:sz w:val="28"/>
          <w:szCs w:val="28"/>
          <w:lang w:val="kk-KZ"/>
        </w:rPr>
        <w:t xml:space="preserve">шаранаға </w:t>
      </w:r>
      <w:proofErr w:type="spellStart"/>
      <w:r w:rsidR="00841CA8" w:rsidRPr="004833BA">
        <w:rPr>
          <w:sz w:val="28"/>
          <w:szCs w:val="28"/>
          <w:lang w:val="uk-UA"/>
        </w:rPr>
        <w:t>тератоген</w:t>
      </w:r>
      <w:proofErr w:type="spellEnd"/>
      <w:r w:rsidRPr="004833BA">
        <w:rPr>
          <w:sz w:val="28"/>
          <w:szCs w:val="28"/>
          <w:lang w:val="kk-KZ"/>
        </w:rPr>
        <w:t>ді немесе уытты әсер көрсетпейтінін көрсетеді</w:t>
      </w:r>
      <w:r w:rsidR="00841CA8" w:rsidRPr="004833BA">
        <w:rPr>
          <w:sz w:val="28"/>
          <w:szCs w:val="28"/>
          <w:lang w:val="uk-UA"/>
        </w:rPr>
        <w:t xml:space="preserve">. </w:t>
      </w:r>
      <w:r w:rsidR="00FE0F61" w:rsidRPr="004833BA">
        <w:rPr>
          <w:sz w:val="28"/>
          <w:szCs w:val="28"/>
          <w:lang w:val="kk-KZ"/>
        </w:rPr>
        <w:t xml:space="preserve">Жүкті әйелдерді </w:t>
      </w:r>
      <w:proofErr w:type="spellStart"/>
      <w:r w:rsidR="00841CA8" w:rsidRPr="004833BA">
        <w:rPr>
          <w:sz w:val="28"/>
          <w:szCs w:val="28"/>
          <w:lang w:val="uk-UA"/>
        </w:rPr>
        <w:t>вакцинаци</w:t>
      </w:r>
      <w:proofErr w:type="spellEnd"/>
      <w:r w:rsidR="00440418" w:rsidRPr="004833BA">
        <w:rPr>
          <w:sz w:val="28"/>
          <w:szCs w:val="28"/>
          <w:lang w:val="kk-KZ"/>
        </w:rPr>
        <w:t>ялау туралы шешімді тұмау жұқтыру қаупін және</w:t>
      </w:r>
      <w:r w:rsidR="00440418" w:rsidRPr="004833BA">
        <w:rPr>
          <w:sz w:val="28"/>
          <w:szCs w:val="28"/>
          <w:lang w:val="uk-UA"/>
        </w:rPr>
        <w:t xml:space="preserve"> </w:t>
      </w:r>
      <w:proofErr w:type="spellStart"/>
      <w:r w:rsidR="00440418" w:rsidRPr="004833BA">
        <w:rPr>
          <w:sz w:val="28"/>
          <w:szCs w:val="28"/>
          <w:lang w:val="uk-UA"/>
        </w:rPr>
        <w:t>тұмау</w:t>
      </w:r>
      <w:proofErr w:type="spellEnd"/>
      <w:r w:rsidR="00440418" w:rsidRPr="004833BA">
        <w:rPr>
          <w:sz w:val="28"/>
          <w:szCs w:val="28"/>
          <w:lang w:val="uk-UA"/>
        </w:rPr>
        <w:t xml:space="preserve"> </w:t>
      </w:r>
      <w:proofErr w:type="spellStart"/>
      <w:r w:rsidR="00440418" w:rsidRPr="004833BA">
        <w:rPr>
          <w:sz w:val="28"/>
          <w:szCs w:val="28"/>
          <w:lang w:val="uk-UA"/>
        </w:rPr>
        <w:t>инфекциясының</w:t>
      </w:r>
      <w:proofErr w:type="spellEnd"/>
      <w:r w:rsidR="00440418" w:rsidRPr="004833BA">
        <w:rPr>
          <w:sz w:val="28"/>
          <w:szCs w:val="28"/>
          <w:lang w:val="uk-UA"/>
        </w:rPr>
        <w:t xml:space="preserve"> </w:t>
      </w:r>
      <w:proofErr w:type="spellStart"/>
      <w:r w:rsidR="00440418" w:rsidRPr="004833BA">
        <w:rPr>
          <w:sz w:val="28"/>
          <w:szCs w:val="28"/>
          <w:lang w:val="uk-UA"/>
        </w:rPr>
        <w:t>ықтимал</w:t>
      </w:r>
      <w:proofErr w:type="spellEnd"/>
      <w:r w:rsidR="00440418" w:rsidRPr="004833BA">
        <w:rPr>
          <w:sz w:val="28"/>
          <w:szCs w:val="28"/>
          <w:lang w:val="uk-UA"/>
        </w:rPr>
        <w:t xml:space="preserve"> </w:t>
      </w:r>
      <w:proofErr w:type="spellStart"/>
      <w:r w:rsidR="00440418" w:rsidRPr="004833BA">
        <w:rPr>
          <w:sz w:val="28"/>
          <w:szCs w:val="28"/>
          <w:lang w:val="uk-UA"/>
        </w:rPr>
        <w:t>асқынуларын</w:t>
      </w:r>
      <w:proofErr w:type="spellEnd"/>
      <w:r w:rsidR="00440418" w:rsidRPr="004833BA">
        <w:rPr>
          <w:sz w:val="28"/>
          <w:szCs w:val="28"/>
          <w:lang w:val="uk-UA"/>
        </w:rPr>
        <w:t xml:space="preserve"> </w:t>
      </w:r>
      <w:proofErr w:type="spellStart"/>
      <w:r w:rsidR="00440418" w:rsidRPr="004833BA">
        <w:rPr>
          <w:sz w:val="28"/>
          <w:szCs w:val="28"/>
          <w:lang w:val="uk-UA"/>
        </w:rPr>
        <w:t>ескере</w:t>
      </w:r>
      <w:proofErr w:type="spellEnd"/>
      <w:r w:rsidR="00440418" w:rsidRPr="004833BA">
        <w:rPr>
          <w:sz w:val="28"/>
          <w:szCs w:val="28"/>
          <w:lang w:val="uk-UA"/>
        </w:rPr>
        <w:t xml:space="preserve"> </w:t>
      </w:r>
      <w:proofErr w:type="spellStart"/>
      <w:r w:rsidR="00440418" w:rsidRPr="004833BA">
        <w:rPr>
          <w:sz w:val="28"/>
          <w:szCs w:val="28"/>
          <w:lang w:val="uk-UA"/>
        </w:rPr>
        <w:t>отырып</w:t>
      </w:r>
      <w:proofErr w:type="spellEnd"/>
      <w:r w:rsidR="00440418" w:rsidRPr="004833BA">
        <w:rPr>
          <w:sz w:val="28"/>
          <w:szCs w:val="28"/>
          <w:lang w:val="kk-KZ"/>
        </w:rPr>
        <w:t xml:space="preserve"> дәрігер жекелей қабылдауы тиіс</w:t>
      </w:r>
      <w:r w:rsidR="00440418" w:rsidRPr="004833BA">
        <w:rPr>
          <w:sz w:val="28"/>
          <w:szCs w:val="28"/>
          <w:lang w:val="uk-UA"/>
        </w:rPr>
        <w:t xml:space="preserve">. </w:t>
      </w:r>
      <w:proofErr w:type="spellStart"/>
      <w:r w:rsidR="00440418" w:rsidRPr="004833BA">
        <w:rPr>
          <w:sz w:val="28"/>
          <w:szCs w:val="28"/>
          <w:lang w:val="uk-UA"/>
        </w:rPr>
        <w:t>Вакцинация</w:t>
      </w:r>
      <w:proofErr w:type="spellEnd"/>
      <w:r w:rsidR="00440418" w:rsidRPr="004833BA">
        <w:rPr>
          <w:sz w:val="28"/>
          <w:szCs w:val="28"/>
          <w:lang w:val="kk-KZ"/>
        </w:rPr>
        <w:t>ның ең қауіпсіз</w:t>
      </w:r>
      <w:r w:rsidR="00867073" w:rsidRPr="004833BA">
        <w:rPr>
          <w:sz w:val="28"/>
          <w:szCs w:val="28"/>
          <w:lang w:val="kk-KZ"/>
        </w:rPr>
        <w:t>деу</w:t>
      </w:r>
      <w:r w:rsidR="00440418" w:rsidRPr="004833BA">
        <w:rPr>
          <w:sz w:val="28"/>
          <w:szCs w:val="28"/>
          <w:lang w:val="uk-UA"/>
        </w:rPr>
        <w:t xml:space="preserve"> </w:t>
      </w:r>
      <w:proofErr w:type="spellStart"/>
      <w:r w:rsidR="00440418" w:rsidRPr="004833BA">
        <w:rPr>
          <w:sz w:val="28"/>
          <w:szCs w:val="28"/>
          <w:lang w:val="uk-UA"/>
        </w:rPr>
        <w:t>кезі</w:t>
      </w:r>
      <w:proofErr w:type="spellEnd"/>
      <w:r w:rsidR="00440418" w:rsidRPr="004833BA">
        <w:rPr>
          <w:sz w:val="28"/>
          <w:szCs w:val="28"/>
          <w:lang w:val="uk-UA"/>
        </w:rPr>
        <w:t xml:space="preserve"> </w:t>
      </w:r>
      <w:r w:rsidR="00440418" w:rsidRPr="004833BA">
        <w:rPr>
          <w:sz w:val="28"/>
          <w:szCs w:val="28"/>
          <w:lang w:val="kk-KZ"/>
        </w:rPr>
        <w:t xml:space="preserve">екінші және үшінші </w:t>
      </w:r>
      <w:r w:rsidR="00440418" w:rsidRPr="004833BA">
        <w:rPr>
          <w:sz w:val="28"/>
          <w:szCs w:val="28"/>
          <w:lang w:val="uk-UA"/>
        </w:rPr>
        <w:t>триместр</w:t>
      </w:r>
      <w:r w:rsidR="00867073" w:rsidRPr="004833BA">
        <w:rPr>
          <w:sz w:val="28"/>
          <w:szCs w:val="28"/>
          <w:lang w:val="kk-KZ"/>
        </w:rPr>
        <w:t>де</w:t>
      </w:r>
      <w:r w:rsidR="00841CA8" w:rsidRPr="004833BA">
        <w:rPr>
          <w:sz w:val="28"/>
          <w:szCs w:val="28"/>
          <w:lang w:val="uk-UA"/>
        </w:rPr>
        <w:t>.</w:t>
      </w:r>
      <w:r w:rsidR="004E773B" w:rsidRPr="004833BA">
        <w:rPr>
          <w:sz w:val="28"/>
          <w:szCs w:val="28"/>
          <w:lang w:val="uk-UA"/>
        </w:rPr>
        <w:t xml:space="preserve"> </w:t>
      </w:r>
    </w:p>
    <w:p w:rsidR="00841CA8" w:rsidRPr="004833BA" w:rsidRDefault="00440418" w:rsidP="00841CA8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Емшек емізу</w:t>
      </w:r>
      <w:r w:rsidR="00841CA8" w:rsidRPr="004833BA">
        <w:rPr>
          <w:sz w:val="28"/>
          <w:szCs w:val="28"/>
          <w:lang w:val="uk-UA"/>
        </w:rPr>
        <w:t xml:space="preserve"> </w:t>
      </w:r>
      <w:proofErr w:type="spellStart"/>
      <w:r w:rsidR="00841CA8" w:rsidRPr="004833BA">
        <w:rPr>
          <w:sz w:val="28"/>
          <w:szCs w:val="28"/>
          <w:lang w:val="uk-UA"/>
        </w:rPr>
        <w:t>вакцинаци</w:t>
      </w:r>
      <w:proofErr w:type="spellEnd"/>
      <w:r w:rsidRPr="004833BA">
        <w:rPr>
          <w:sz w:val="28"/>
          <w:szCs w:val="28"/>
          <w:lang w:val="kk-KZ"/>
        </w:rPr>
        <w:t>я үшін қарсы көрсетілім емес</w:t>
      </w:r>
      <w:r w:rsidR="00841CA8" w:rsidRPr="004833BA">
        <w:rPr>
          <w:sz w:val="28"/>
          <w:szCs w:val="28"/>
          <w:lang w:val="uk-UA"/>
        </w:rPr>
        <w:t>.</w:t>
      </w:r>
      <w:r w:rsidRPr="004833BA">
        <w:rPr>
          <w:sz w:val="28"/>
          <w:szCs w:val="28"/>
          <w:lang w:val="kk-KZ"/>
        </w:rPr>
        <w:t xml:space="preserve"> </w:t>
      </w:r>
    </w:p>
    <w:p w:rsidR="00841CA8" w:rsidRPr="004833BA" w:rsidRDefault="002A196E" w:rsidP="002A196E">
      <w:pPr>
        <w:pStyle w:val="ac"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833BA">
        <w:rPr>
          <w:rFonts w:ascii="Times New Roman" w:hAnsi="Times New Roman" w:cs="Times New Roman"/>
          <w:i/>
          <w:sz w:val="28"/>
          <w:szCs w:val="28"/>
          <w:lang w:val="kk-KZ"/>
        </w:rPr>
        <w:t>Дәрілік заттың көлік құралдарын немесе аса қауіпті механизмдерді басқару қабілетіне ықпал ету ерекшеліктері</w:t>
      </w:r>
    </w:p>
    <w:p w:rsidR="00841CA8" w:rsidRPr="004833BA" w:rsidRDefault="007D0ABE" w:rsidP="00841CA8">
      <w:pPr>
        <w:pStyle w:val="a4"/>
        <w:ind w:right="48"/>
        <w:jc w:val="both"/>
        <w:rPr>
          <w:b w:val="0"/>
          <w:sz w:val="28"/>
          <w:szCs w:val="28"/>
          <w:lang w:val="kk-KZ"/>
        </w:rPr>
      </w:pPr>
      <w:r w:rsidRPr="004833BA">
        <w:rPr>
          <w:b w:val="0"/>
          <w:sz w:val="28"/>
          <w:szCs w:val="28"/>
          <w:lang w:val="kk-KZ"/>
        </w:rPr>
        <w:t>Аталған вакцинаны пайдалану</w:t>
      </w:r>
      <w:r w:rsidR="00841CA8" w:rsidRPr="004833BA">
        <w:rPr>
          <w:b w:val="0"/>
          <w:sz w:val="28"/>
          <w:szCs w:val="28"/>
          <w:lang w:val="kk-KZ"/>
        </w:rPr>
        <w:t xml:space="preserve"> автомобил</w:t>
      </w:r>
      <w:r w:rsidRPr="004833BA">
        <w:rPr>
          <w:b w:val="0"/>
          <w:sz w:val="28"/>
          <w:szCs w:val="28"/>
          <w:lang w:val="kk-KZ"/>
        </w:rPr>
        <w:t>ьді немесе басқа техниканы басқару қабілетіне ықпал ете алмайды</w:t>
      </w:r>
      <w:r w:rsidR="00841CA8" w:rsidRPr="004833BA">
        <w:rPr>
          <w:b w:val="0"/>
          <w:sz w:val="28"/>
          <w:szCs w:val="28"/>
          <w:lang w:val="kk-KZ"/>
        </w:rPr>
        <w:t>.</w:t>
      </w:r>
      <w:r w:rsidRPr="004833BA">
        <w:rPr>
          <w:b w:val="0"/>
          <w:sz w:val="28"/>
          <w:szCs w:val="28"/>
          <w:lang w:val="kk-KZ"/>
        </w:rPr>
        <w:t xml:space="preserve"> </w:t>
      </w:r>
    </w:p>
    <w:p w:rsidR="00841CA8" w:rsidRPr="004833BA" w:rsidRDefault="00841CA8" w:rsidP="00841CA8">
      <w:pPr>
        <w:pStyle w:val="a4"/>
        <w:ind w:right="48"/>
        <w:jc w:val="both"/>
        <w:rPr>
          <w:b w:val="0"/>
          <w:sz w:val="28"/>
          <w:szCs w:val="28"/>
          <w:lang w:val="kk-KZ"/>
        </w:rPr>
      </w:pPr>
    </w:p>
    <w:p w:rsidR="00841CA8" w:rsidRPr="004833BA" w:rsidRDefault="007D0ABE" w:rsidP="00841CA8">
      <w:pPr>
        <w:jc w:val="both"/>
        <w:rPr>
          <w:b/>
          <w:sz w:val="28"/>
          <w:szCs w:val="28"/>
          <w:lang w:val="kk-KZ"/>
        </w:rPr>
      </w:pPr>
      <w:r w:rsidRPr="004833BA">
        <w:rPr>
          <w:b/>
          <w:sz w:val="28"/>
          <w:szCs w:val="28"/>
          <w:lang w:val="kk-KZ"/>
        </w:rPr>
        <w:t xml:space="preserve">Артық дозалануы </w:t>
      </w:r>
    </w:p>
    <w:p w:rsidR="00841CA8" w:rsidRPr="004833BA" w:rsidRDefault="007E0892" w:rsidP="00841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106" w:lineRule="atLeast"/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Ұсынылған дозалар сақталған кезде артық дозалану жағдайлары тіркелмеген</w:t>
      </w:r>
      <w:r w:rsidR="00841CA8" w:rsidRPr="004833BA">
        <w:rPr>
          <w:sz w:val="28"/>
          <w:szCs w:val="28"/>
          <w:lang w:val="kk-KZ"/>
        </w:rPr>
        <w:t>.</w:t>
      </w:r>
      <w:r w:rsidR="004E773B" w:rsidRPr="004833BA">
        <w:rPr>
          <w:sz w:val="28"/>
          <w:szCs w:val="28"/>
          <w:lang w:val="kk-KZ"/>
        </w:rPr>
        <w:t xml:space="preserve"> </w:t>
      </w:r>
    </w:p>
    <w:p w:rsidR="00841CA8" w:rsidRPr="004833BA" w:rsidRDefault="00841CA8" w:rsidP="00841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106" w:lineRule="atLeast"/>
        <w:jc w:val="both"/>
        <w:rPr>
          <w:b/>
          <w:snapToGrid w:val="0"/>
          <w:sz w:val="28"/>
          <w:szCs w:val="28"/>
          <w:lang w:val="kk-KZ"/>
        </w:rPr>
      </w:pPr>
    </w:p>
    <w:p w:rsidR="00841CA8" w:rsidRPr="004833BA" w:rsidRDefault="007E0892" w:rsidP="00841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106" w:lineRule="atLeast"/>
        <w:jc w:val="both"/>
        <w:rPr>
          <w:b/>
          <w:snapToGrid w:val="0"/>
          <w:sz w:val="28"/>
          <w:szCs w:val="28"/>
          <w:lang w:val="kk-KZ"/>
        </w:rPr>
      </w:pPr>
      <w:r w:rsidRPr="004833BA">
        <w:rPr>
          <w:b/>
          <w:snapToGrid w:val="0"/>
          <w:sz w:val="28"/>
          <w:szCs w:val="28"/>
          <w:lang w:val="kk-KZ"/>
        </w:rPr>
        <w:t>Шығарылу түрі және қаптамасы</w:t>
      </w:r>
    </w:p>
    <w:p w:rsidR="00B86AA7" w:rsidRPr="004833BA" w:rsidRDefault="00B86AA7" w:rsidP="00841CA8">
      <w:pPr>
        <w:jc w:val="both"/>
        <w:rPr>
          <w:snapToGrid w:val="0"/>
          <w:sz w:val="28"/>
          <w:szCs w:val="28"/>
          <w:lang w:val="kk-KZ"/>
        </w:rPr>
      </w:pPr>
      <w:r w:rsidRPr="004833BA">
        <w:rPr>
          <w:snapToGrid w:val="0"/>
          <w:sz w:val="28"/>
          <w:szCs w:val="28"/>
          <w:lang w:val="kk-KZ"/>
        </w:rPr>
        <w:t xml:space="preserve">0,5 мл (1 доза) сыйымдылығы 1 мл </w:t>
      </w:r>
      <w:r w:rsidR="008B799A" w:rsidRPr="004833BA">
        <w:rPr>
          <w:snapToGrid w:val="0"/>
          <w:sz w:val="28"/>
          <w:szCs w:val="28"/>
          <w:lang w:val="kk-KZ"/>
        </w:rPr>
        <w:t xml:space="preserve">I типті бейтарап шыныдан жасалған </w:t>
      </w:r>
      <w:r w:rsidR="00317BF7" w:rsidRPr="004833BA">
        <w:rPr>
          <w:snapToGrid w:val="0"/>
          <w:sz w:val="28"/>
          <w:szCs w:val="28"/>
          <w:lang w:val="kk-KZ"/>
        </w:rPr>
        <w:t>бір реттік қолданылатын</w:t>
      </w:r>
      <w:r w:rsidR="00DE6B82" w:rsidRPr="004833BA">
        <w:rPr>
          <w:snapToGrid w:val="0"/>
          <w:sz w:val="28"/>
          <w:szCs w:val="28"/>
          <w:lang w:val="kk-KZ"/>
        </w:rPr>
        <w:t xml:space="preserve"> шприцте</w:t>
      </w:r>
      <w:r w:rsidRPr="004833BA">
        <w:rPr>
          <w:snapToGrid w:val="0"/>
          <w:sz w:val="28"/>
          <w:szCs w:val="28"/>
          <w:lang w:val="kk-KZ"/>
        </w:rPr>
        <w:t>.</w:t>
      </w:r>
      <w:r w:rsidR="000B2275" w:rsidRPr="004833BA">
        <w:rPr>
          <w:snapToGrid w:val="0"/>
          <w:sz w:val="28"/>
          <w:szCs w:val="28"/>
          <w:lang w:val="kk-KZ"/>
        </w:rPr>
        <w:t xml:space="preserve"> Әрбір </w:t>
      </w:r>
      <w:r w:rsidRPr="004833BA">
        <w:rPr>
          <w:snapToGrid w:val="0"/>
          <w:sz w:val="28"/>
          <w:szCs w:val="28"/>
          <w:lang w:val="kk-KZ"/>
        </w:rPr>
        <w:t>шприц</w:t>
      </w:r>
      <w:r w:rsidR="00DE6B82" w:rsidRPr="004833BA">
        <w:rPr>
          <w:snapToGrid w:val="0"/>
          <w:sz w:val="28"/>
          <w:szCs w:val="28"/>
          <w:lang w:val="kk-KZ"/>
        </w:rPr>
        <w:t>ке өздігінен желімделетін заттаңба жапсырылады</w:t>
      </w:r>
      <w:r w:rsidR="0064489B" w:rsidRPr="004833BA">
        <w:rPr>
          <w:snapToGrid w:val="0"/>
          <w:sz w:val="28"/>
          <w:szCs w:val="28"/>
          <w:lang w:val="kk-KZ"/>
        </w:rPr>
        <w:t xml:space="preserve">. </w:t>
      </w:r>
      <w:r w:rsidRPr="004833BA">
        <w:rPr>
          <w:snapToGrid w:val="0"/>
          <w:sz w:val="28"/>
          <w:szCs w:val="28"/>
          <w:lang w:val="kk-KZ"/>
        </w:rPr>
        <w:t>0,25 мл (1/2 доз</w:t>
      </w:r>
      <w:r w:rsidR="00161D52" w:rsidRPr="004833BA">
        <w:rPr>
          <w:snapToGrid w:val="0"/>
          <w:sz w:val="28"/>
          <w:szCs w:val="28"/>
          <w:lang w:val="kk-KZ"/>
        </w:rPr>
        <w:t>а</w:t>
      </w:r>
      <w:r w:rsidRPr="004833BA">
        <w:rPr>
          <w:snapToGrid w:val="0"/>
          <w:sz w:val="28"/>
          <w:szCs w:val="28"/>
          <w:lang w:val="kk-KZ"/>
        </w:rPr>
        <w:t>)</w:t>
      </w:r>
      <w:r w:rsidR="00E61DDC" w:rsidRPr="004833BA">
        <w:rPr>
          <w:snapToGrid w:val="0"/>
          <w:sz w:val="28"/>
          <w:szCs w:val="28"/>
          <w:lang w:val="kk-KZ"/>
        </w:rPr>
        <w:t xml:space="preserve"> сә</w:t>
      </w:r>
      <w:r w:rsidR="00161D52" w:rsidRPr="004833BA">
        <w:rPr>
          <w:snapToGrid w:val="0"/>
          <w:sz w:val="28"/>
          <w:szCs w:val="28"/>
          <w:lang w:val="kk-KZ"/>
        </w:rPr>
        <w:t>йкес келетін</w:t>
      </w:r>
      <w:r w:rsidR="0064489B" w:rsidRPr="004833BA">
        <w:rPr>
          <w:snapToGrid w:val="0"/>
          <w:sz w:val="28"/>
          <w:szCs w:val="28"/>
          <w:lang w:val="kk-KZ"/>
        </w:rPr>
        <w:t xml:space="preserve"> </w:t>
      </w:r>
      <w:r w:rsidR="0064489B" w:rsidRPr="004833BA">
        <w:rPr>
          <w:snapToGrid w:val="0"/>
          <w:sz w:val="28"/>
          <w:szCs w:val="28"/>
          <w:lang w:val="kk-KZ"/>
        </w:rPr>
        <w:lastRenderedPageBreak/>
        <w:t xml:space="preserve">препараттың көлемін </w:t>
      </w:r>
      <w:r w:rsidRPr="004833BA">
        <w:rPr>
          <w:snapToGrid w:val="0"/>
          <w:sz w:val="28"/>
          <w:szCs w:val="28"/>
          <w:lang w:val="kk-KZ"/>
        </w:rPr>
        <w:t>шприц</w:t>
      </w:r>
      <w:r w:rsidR="00E61DDC" w:rsidRPr="004833BA">
        <w:rPr>
          <w:snapToGrid w:val="0"/>
          <w:sz w:val="28"/>
          <w:szCs w:val="28"/>
          <w:lang w:val="kk-KZ"/>
        </w:rPr>
        <w:t xml:space="preserve"> </w:t>
      </w:r>
      <w:r w:rsidR="000B2275" w:rsidRPr="004833BA">
        <w:rPr>
          <w:snapToGrid w:val="0"/>
          <w:sz w:val="28"/>
          <w:szCs w:val="28"/>
          <w:lang w:val="kk-KZ"/>
        </w:rPr>
        <w:t>корпус</w:t>
      </w:r>
      <w:r w:rsidR="00897DFA" w:rsidRPr="004833BA">
        <w:rPr>
          <w:snapToGrid w:val="0"/>
          <w:sz w:val="28"/>
          <w:szCs w:val="28"/>
          <w:lang w:val="kk-KZ"/>
        </w:rPr>
        <w:t xml:space="preserve">ына салынған сызықпен немесе </w:t>
      </w:r>
      <w:r w:rsidR="001975F2" w:rsidRPr="004833BA">
        <w:rPr>
          <w:snapToGrid w:val="0"/>
          <w:sz w:val="28"/>
          <w:szCs w:val="28"/>
          <w:lang w:val="kk-KZ"/>
        </w:rPr>
        <w:t>заттаңбан</w:t>
      </w:r>
      <w:r w:rsidR="000B2275" w:rsidRPr="004833BA">
        <w:rPr>
          <w:snapToGrid w:val="0"/>
          <w:sz w:val="28"/>
          <w:szCs w:val="28"/>
          <w:lang w:val="kk-KZ"/>
        </w:rPr>
        <w:t>ы</w:t>
      </w:r>
      <w:r w:rsidR="001975F2" w:rsidRPr="004833BA">
        <w:rPr>
          <w:snapToGrid w:val="0"/>
          <w:sz w:val="28"/>
          <w:szCs w:val="28"/>
          <w:lang w:val="kk-KZ"/>
        </w:rPr>
        <w:t>ң</w:t>
      </w:r>
      <w:r w:rsidR="000B2275" w:rsidRPr="004833BA">
        <w:rPr>
          <w:snapToGrid w:val="0"/>
          <w:sz w:val="28"/>
          <w:szCs w:val="28"/>
          <w:lang w:val="kk-KZ"/>
        </w:rPr>
        <w:t xml:space="preserve"> </w:t>
      </w:r>
      <w:r w:rsidR="001975F2" w:rsidRPr="004833BA">
        <w:rPr>
          <w:snapToGrid w:val="0"/>
          <w:sz w:val="28"/>
          <w:szCs w:val="28"/>
          <w:lang w:val="kk-KZ"/>
        </w:rPr>
        <w:t xml:space="preserve">жиегіне салынған қызыл түсті </w:t>
      </w:r>
      <w:r w:rsidR="00897DFA" w:rsidRPr="004833BA">
        <w:rPr>
          <w:snapToGrid w:val="0"/>
          <w:sz w:val="28"/>
          <w:szCs w:val="28"/>
          <w:lang w:val="kk-KZ"/>
        </w:rPr>
        <w:t xml:space="preserve">таңбамен </w:t>
      </w:r>
      <w:r w:rsidR="001975F2" w:rsidRPr="004833BA">
        <w:rPr>
          <w:snapToGrid w:val="0"/>
          <w:sz w:val="28"/>
          <w:szCs w:val="28"/>
          <w:lang w:val="kk-KZ"/>
        </w:rPr>
        <w:t>белгілейді</w:t>
      </w:r>
      <w:r w:rsidRPr="004833BA">
        <w:rPr>
          <w:snapToGrid w:val="0"/>
          <w:sz w:val="28"/>
          <w:szCs w:val="28"/>
          <w:lang w:val="kk-KZ"/>
        </w:rPr>
        <w:t>.</w:t>
      </w:r>
    </w:p>
    <w:p w:rsidR="00841CA8" w:rsidRPr="004833BA" w:rsidRDefault="00841CA8" w:rsidP="00841CA8">
      <w:pPr>
        <w:jc w:val="both"/>
        <w:rPr>
          <w:snapToGrid w:val="0"/>
          <w:sz w:val="28"/>
          <w:szCs w:val="28"/>
          <w:lang w:val="kk-KZ"/>
        </w:rPr>
      </w:pPr>
      <w:r w:rsidRPr="004833BA">
        <w:rPr>
          <w:snapToGrid w:val="0"/>
          <w:sz w:val="28"/>
          <w:szCs w:val="28"/>
          <w:lang w:val="kk-KZ"/>
        </w:rPr>
        <w:t xml:space="preserve">1 </w:t>
      </w:r>
      <w:r w:rsidR="00897DFA" w:rsidRPr="004833BA">
        <w:rPr>
          <w:snapToGrid w:val="0"/>
          <w:sz w:val="28"/>
          <w:szCs w:val="28"/>
          <w:lang w:val="kk-KZ"/>
        </w:rPr>
        <w:t>шприц</w:t>
      </w:r>
      <w:r w:rsidR="004A6062" w:rsidRPr="004833BA">
        <w:rPr>
          <w:snapToGrid w:val="0"/>
          <w:sz w:val="28"/>
          <w:szCs w:val="28"/>
          <w:lang w:val="kk-KZ"/>
        </w:rPr>
        <w:t>тен</w:t>
      </w:r>
      <w:r w:rsidRPr="004833BA">
        <w:rPr>
          <w:snapToGrid w:val="0"/>
          <w:sz w:val="28"/>
          <w:szCs w:val="28"/>
          <w:lang w:val="kk-KZ"/>
        </w:rPr>
        <w:t xml:space="preserve"> </w:t>
      </w:r>
      <w:r w:rsidR="004A6062" w:rsidRPr="004833BA">
        <w:rPr>
          <w:snapToGrid w:val="0"/>
          <w:sz w:val="28"/>
          <w:szCs w:val="28"/>
          <w:lang w:val="kk-KZ"/>
        </w:rPr>
        <w:t xml:space="preserve">полимер жабыны бар алюминий фольгамен жабылған поливинилхлоридті үлбірден </w:t>
      </w:r>
      <w:r w:rsidR="00BB3489" w:rsidRPr="004833BA">
        <w:rPr>
          <w:snapToGrid w:val="0"/>
          <w:sz w:val="28"/>
          <w:szCs w:val="28"/>
          <w:lang w:val="kk-KZ"/>
        </w:rPr>
        <w:t>жасалған</w:t>
      </w:r>
      <w:r w:rsidR="004A6062" w:rsidRPr="004833BA">
        <w:rPr>
          <w:snapToGrid w:val="0"/>
          <w:sz w:val="28"/>
          <w:szCs w:val="28"/>
          <w:lang w:val="kk-KZ"/>
        </w:rPr>
        <w:t xml:space="preserve"> пішінді ұяшықты қаптамаға салады</w:t>
      </w:r>
      <w:r w:rsidRPr="004833BA">
        <w:rPr>
          <w:snapToGrid w:val="0"/>
          <w:sz w:val="28"/>
          <w:szCs w:val="28"/>
          <w:lang w:val="kk-KZ"/>
        </w:rPr>
        <w:t xml:space="preserve">. </w:t>
      </w:r>
    </w:p>
    <w:p w:rsidR="00841CA8" w:rsidRPr="004833BA" w:rsidRDefault="00BB3489" w:rsidP="00841CA8">
      <w:pPr>
        <w:jc w:val="both"/>
        <w:rPr>
          <w:snapToGrid w:val="0"/>
          <w:sz w:val="28"/>
          <w:szCs w:val="28"/>
          <w:lang w:val="kk-KZ"/>
        </w:rPr>
      </w:pPr>
      <w:r w:rsidRPr="004833BA">
        <w:rPr>
          <w:snapToGrid w:val="0"/>
          <w:sz w:val="28"/>
          <w:szCs w:val="28"/>
          <w:lang w:val="kk-KZ"/>
        </w:rPr>
        <w:t>1</w:t>
      </w:r>
      <w:r w:rsidR="0061406D" w:rsidRPr="004833BA">
        <w:rPr>
          <w:snapToGrid w:val="0"/>
          <w:sz w:val="28"/>
          <w:szCs w:val="28"/>
          <w:lang w:val="kk-KZ"/>
        </w:rPr>
        <w:t xml:space="preserve"> </w:t>
      </w:r>
      <w:r w:rsidRPr="004833BA">
        <w:rPr>
          <w:snapToGrid w:val="0"/>
          <w:sz w:val="28"/>
          <w:szCs w:val="28"/>
          <w:lang w:val="kk-KZ"/>
        </w:rPr>
        <w:t>пішінді ұяшықты қаптамадан</w:t>
      </w:r>
      <w:r w:rsidR="00841CA8" w:rsidRPr="004833BA">
        <w:rPr>
          <w:snapToGrid w:val="0"/>
          <w:sz w:val="28"/>
          <w:szCs w:val="28"/>
          <w:lang w:val="kk-KZ"/>
        </w:rPr>
        <w:t xml:space="preserve"> </w:t>
      </w:r>
      <w:r w:rsidRPr="004833BA">
        <w:rPr>
          <w:sz w:val="28"/>
          <w:szCs w:val="28"/>
          <w:lang w:val="kk-KZ"/>
        </w:rPr>
        <w:t>медициналық қолдану жөнінде</w:t>
      </w:r>
      <w:r w:rsidR="002A5B47" w:rsidRPr="004833BA">
        <w:rPr>
          <w:sz w:val="28"/>
          <w:szCs w:val="28"/>
          <w:lang w:val="kk-KZ"/>
        </w:rPr>
        <w:t>гі</w:t>
      </w:r>
      <w:r w:rsidRPr="004833BA">
        <w:rPr>
          <w:sz w:val="28"/>
          <w:szCs w:val="28"/>
          <w:lang w:val="kk-KZ"/>
        </w:rPr>
        <w:t xml:space="preserve"> мемлекеттік және орыс тіліндегі нұсқаулықпен бірге картон қорапшаға салынған</w:t>
      </w:r>
      <w:r w:rsidR="00841CA8" w:rsidRPr="004833BA">
        <w:rPr>
          <w:snapToGrid w:val="0"/>
          <w:sz w:val="28"/>
          <w:szCs w:val="28"/>
          <w:lang w:val="kk-KZ"/>
        </w:rPr>
        <w:t>.</w:t>
      </w:r>
      <w:r w:rsidR="004A6062" w:rsidRPr="004833BA">
        <w:rPr>
          <w:snapToGrid w:val="0"/>
          <w:sz w:val="28"/>
          <w:szCs w:val="28"/>
          <w:lang w:val="kk-KZ"/>
        </w:rPr>
        <w:t xml:space="preserve"> </w:t>
      </w:r>
    </w:p>
    <w:p w:rsidR="00841CA8" w:rsidRPr="004833BA" w:rsidRDefault="00841CA8" w:rsidP="00841CA8">
      <w:pPr>
        <w:jc w:val="both"/>
        <w:rPr>
          <w:sz w:val="28"/>
          <w:szCs w:val="28"/>
          <w:lang w:val="kk-KZ"/>
        </w:rPr>
      </w:pPr>
    </w:p>
    <w:p w:rsidR="00841CA8" w:rsidRPr="004833BA" w:rsidRDefault="00BB3489" w:rsidP="00841CA8">
      <w:pPr>
        <w:pStyle w:val="a6"/>
        <w:keepLines w:val="0"/>
        <w:spacing w:line="98" w:lineRule="atLeast"/>
        <w:ind w:firstLine="0"/>
        <w:rPr>
          <w:rFonts w:ascii="Times New Roman" w:hAnsi="Times New Roman"/>
          <w:sz w:val="28"/>
          <w:szCs w:val="28"/>
          <w:lang w:val="kk-KZ"/>
        </w:rPr>
      </w:pPr>
      <w:r w:rsidRPr="004833BA">
        <w:rPr>
          <w:rFonts w:ascii="Times New Roman" w:hAnsi="Times New Roman"/>
          <w:b/>
          <w:sz w:val="28"/>
          <w:szCs w:val="28"/>
          <w:lang w:val="kk-KZ"/>
        </w:rPr>
        <w:t xml:space="preserve">Сақтау және тасымалдау шарттары </w:t>
      </w:r>
    </w:p>
    <w:p w:rsidR="00841CA8" w:rsidRPr="004833BA" w:rsidRDefault="004C1A87" w:rsidP="00841CA8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Жарықтан қорғалған жерде</w:t>
      </w:r>
      <w:r w:rsidR="00CB188E" w:rsidRPr="004833BA">
        <w:rPr>
          <w:sz w:val="28"/>
          <w:szCs w:val="28"/>
          <w:lang w:val="kk-KZ"/>
        </w:rPr>
        <w:t>,</w:t>
      </w:r>
      <w:r w:rsidRPr="004833BA">
        <w:rPr>
          <w:sz w:val="28"/>
          <w:szCs w:val="28"/>
          <w:lang w:val="kk-KZ"/>
        </w:rPr>
        <w:t xml:space="preserve"> </w:t>
      </w:r>
      <w:r w:rsidRPr="004833BA">
        <w:rPr>
          <w:snapToGrid w:val="0"/>
          <w:sz w:val="28"/>
          <w:szCs w:val="28"/>
          <w:lang w:val="kk-KZ"/>
        </w:rPr>
        <w:t xml:space="preserve">2 </w:t>
      </w:r>
      <w:r w:rsidRPr="004833BA">
        <w:rPr>
          <w:sz w:val="28"/>
          <w:szCs w:val="28"/>
          <w:lang w:val="kk-KZ"/>
        </w:rPr>
        <w:t>°</w:t>
      </w:r>
      <w:r w:rsidRPr="004833BA">
        <w:rPr>
          <w:snapToGrid w:val="0"/>
          <w:sz w:val="28"/>
          <w:szCs w:val="28"/>
          <w:lang w:val="kk-KZ"/>
        </w:rPr>
        <w:t>С</w:t>
      </w:r>
      <w:r w:rsidRPr="004833BA">
        <w:rPr>
          <w:sz w:val="28"/>
          <w:szCs w:val="28"/>
          <w:lang w:val="kk-KZ"/>
        </w:rPr>
        <w:t>-ден</w:t>
      </w:r>
      <w:r w:rsidRPr="004833BA">
        <w:rPr>
          <w:snapToGrid w:val="0"/>
          <w:sz w:val="28"/>
          <w:szCs w:val="28"/>
          <w:lang w:val="kk-KZ"/>
        </w:rPr>
        <w:t xml:space="preserve"> 8 </w:t>
      </w:r>
      <w:r w:rsidRPr="004833BA">
        <w:rPr>
          <w:sz w:val="28"/>
          <w:szCs w:val="28"/>
          <w:lang w:val="kk-KZ"/>
        </w:rPr>
        <w:t>°</w:t>
      </w:r>
      <w:r w:rsidRPr="004833BA">
        <w:rPr>
          <w:snapToGrid w:val="0"/>
          <w:sz w:val="28"/>
          <w:szCs w:val="28"/>
          <w:lang w:val="kk-KZ"/>
        </w:rPr>
        <w:t>С-ге дейінгі</w:t>
      </w:r>
      <w:r w:rsidRPr="004833BA">
        <w:rPr>
          <w:sz w:val="28"/>
          <w:szCs w:val="28"/>
          <w:lang w:val="kk-KZ"/>
        </w:rPr>
        <w:t xml:space="preserve"> температурада сақтау керек</w:t>
      </w:r>
      <w:r w:rsidR="00841CA8" w:rsidRPr="004833BA">
        <w:rPr>
          <w:sz w:val="28"/>
          <w:szCs w:val="28"/>
          <w:lang w:val="kk-KZ"/>
        </w:rPr>
        <w:t>.</w:t>
      </w:r>
      <w:r w:rsidR="00CB188E" w:rsidRPr="004833BA">
        <w:rPr>
          <w:sz w:val="28"/>
          <w:szCs w:val="28"/>
          <w:lang w:val="kk-KZ"/>
        </w:rPr>
        <w:t xml:space="preserve"> </w:t>
      </w:r>
      <w:r w:rsidR="004152A7" w:rsidRPr="004833BA">
        <w:rPr>
          <w:sz w:val="28"/>
          <w:szCs w:val="28"/>
          <w:lang w:val="kk-KZ"/>
        </w:rPr>
        <w:t>Мұздатып қатыруға болмайды.</w:t>
      </w:r>
    </w:p>
    <w:p w:rsidR="00841CA8" w:rsidRPr="004833BA" w:rsidRDefault="00CB188E" w:rsidP="00841CA8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Балалардың қолы жетпейтін жерде сақтау керек</w:t>
      </w:r>
      <w:r w:rsidR="00841CA8" w:rsidRPr="004833BA">
        <w:rPr>
          <w:sz w:val="28"/>
          <w:szCs w:val="28"/>
          <w:lang w:val="kk-KZ"/>
        </w:rPr>
        <w:t>.</w:t>
      </w:r>
    </w:p>
    <w:p w:rsidR="00841CA8" w:rsidRPr="004833BA" w:rsidRDefault="002A5B47" w:rsidP="00841CA8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Мұздатып қатырылған</w:t>
      </w:r>
      <w:r w:rsidR="00CB188E" w:rsidRPr="004833BA">
        <w:rPr>
          <w:sz w:val="28"/>
          <w:szCs w:val="28"/>
          <w:lang w:val="kk-KZ"/>
        </w:rPr>
        <w:t xml:space="preserve"> препаратты қолдануға болмайды</w:t>
      </w:r>
      <w:r w:rsidR="00841CA8" w:rsidRPr="004833BA">
        <w:rPr>
          <w:sz w:val="28"/>
          <w:szCs w:val="28"/>
          <w:lang w:val="kk-KZ"/>
        </w:rPr>
        <w:t>.</w:t>
      </w:r>
      <w:r w:rsidR="00CB188E" w:rsidRPr="004833BA">
        <w:rPr>
          <w:sz w:val="28"/>
          <w:szCs w:val="28"/>
          <w:lang w:val="kk-KZ"/>
        </w:rPr>
        <w:t xml:space="preserve"> </w:t>
      </w:r>
    </w:p>
    <w:p w:rsidR="003D1E56" w:rsidRPr="004833BA" w:rsidRDefault="004C260A" w:rsidP="004C260A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</w:rPr>
        <w:t>25</w:t>
      </w:r>
      <w:r w:rsidR="00BD5FB9" w:rsidRPr="00BD5FB9">
        <w:rPr>
          <w:sz w:val="28"/>
          <w:szCs w:val="28"/>
        </w:rPr>
        <w:t xml:space="preserve"> </w:t>
      </w:r>
      <w:r w:rsidRPr="004833BA">
        <w:rPr>
          <w:sz w:val="28"/>
          <w:szCs w:val="28"/>
        </w:rPr>
        <w:t>°С</w:t>
      </w:r>
      <w:r w:rsidR="00C96355" w:rsidRPr="004833BA">
        <w:rPr>
          <w:sz w:val="28"/>
          <w:szCs w:val="28"/>
        </w:rPr>
        <w:t>-</w:t>
      </w:r>
      <w:proofErr w:type="spellStart"/>
      <w:r w:rsidR="00C96355" w:rsidRPr="004833BA">
        <w:rPr>
          <w:sz w:val="28"/>
          <w:szCs w:val="28"/>
        </w:rPr>
        <w:t>ден</w:t>
      </w:r>
      <w:proofErr w:type="spellEnd"/>
      <w:r w:rsidRPr="004833BA">
        <w:rPr>
          <w:sz w:val="28"/>
          <w:szCs w:val="28"/>
        </w:rPr>
        <w:t xml:space="preserve"> </w:t>
      </w:r>
      <w:r w:rsidR="00755348" w:rsidRPr="004833BA">
        <w:rPr>
          <w:sz w:val="28"/>
          <w:szCs w:val="28"/>
          <w:lang w:val="kk-KZ"/>
        </w:rPr>
        <w:t xml:space="preserve">аспайтын </w:t>
      </w:r>
      <w:r w:rsidR="00755348" w:rsidRPr="004833BA">
        <w:rPr>
          <w:sz w:val="28"/>
          <w:szCs w:val="28"/>
        </w:rPr>
        <w:t>температур</w:t>
      </w:r>
      <w:r w:rsidR="0061406D" w:rsidRPr="004833BA">
        <w:rPr>
          <w:sz w:val="28"/>
          <w:szCs w:val="28"/>
          <w:lang w:val="kk-KZ"/>
        </w:rPr>
        <w:t xml:space="preserve">ада </w:t>
      </w:r>
      <w:r w:rsidRPr="004833BA">
        <w:rPr>
          <w:sz w:val="28"/>
          <w:szCs w:val="28"/>
        </w:rPr>
        <w:t xml:space="preserve">24 </w:t>
      </w:r>
      <w:r w:rsidR="00755348" w:rsidRPr="004833BA">
        <w:rPr>
          <w:sz w:val="28"/>
          <w:szCs w:val="28"/>
          <w:lang w:val="kk-KZ"/>
        </w:rPr>
        <w:t>сағаттан ас</w:t>
      </w:r>
      <w:r w:rsidR="003D1E56" w:rsidRPr="004833BA">
        <w:rPr>
          <w:sz w:val="28"/>
          <w:szCs w:val="28"/>
          <w:lang w:val="kk-KZ"/>
        </w:rPr>
        <w:t xml:space="preserve">ырмай </w:t>
      </w:r>
      <w:proofErr w:type="gramStart"/>
      <w:r w:rsidR="003D1E56" w:rsidRPr="004833BA">
        <w:rPr>
          <w:sz w:val="28"/>
          <w:szCs w:val="28"/>
          <w:lang w:val="kk-KZ"/>
        </w:rPr>
        <w:t>тасымалдау</w:t>
      </w:r>
      <w:proofErr w:type="gramEnd"/>
      <w:r w:rsidR="003D1E56" w:rsidRPr="004833BA">
        <w:rPr>
          <w:sz w:val="28"/>
          <w:szCs w:val="28"/>
          <w:lang w:val="kk-KZ"/>
        </w:rPr>
        <w:t>ға жол беріледі.</w:t>
      </w:r>
    </w:p>
    <w:p w:rsidR="00B86808" w:rsidRPr="004833BA" w:rsidRDefault="00755348" w:rsidP="004C260A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Көрсе</w:t>
      </w:r>
      <w:r w:rsidR="00B86808" w:rsidRPr="004833BA">
        <w:rPr>
          <w:sz w:val="28"/>
          <w:szCs w:val="28"/>
          <w:lang w:val="kk-KZ"/>
        </w:rPr>
        <w:t xml:space="preserve">тілген уақыт кезеңі аяқталғанда </w:t>
      </w:r>
      <w:r w:rsidR="004C260A" w:rsidRPr="004833BA">
        <w:rPr>
          <w:sz w:val="28"/>
          <w:szCs w:val="28"/>
          <w:lang w:val="kk-KZ"/>
        </w:rPr>
        <w:t>препарат</w:t>
      </w:r>
      <w:r w:rsidRPr="004833BA">
        <w:rPr>
          <w:sz w:val="28"/>
          <w:szCs w:val="28"/>
          <w:lang w:val="kk-KZ"/>
        </w:rPr>
        <w:t xml:space="preserve">ты </w:t>
      </w:r>
      <w:r w:rsidR="00867073" w:rsidRPr="004833BA">
        <w:rPr>
          <w:sz w:val="28"/>
          <w:szCs w:val="28"/>
          <w:lang w:val="kk-KZ"/>
        </w:rPr>
        <w:t>дереу пайдаланыңыз</w:t>
      </w:r>
      <w:r w:rsidR="00B86808" w:rsidRPr="004833BA">
        <w:rPr>
          <w:sz w:val="28"/>
          <w:szCs w:val="28"/>
          <w:lang w:val="kk-KZ"/>
        </w:rPr>
        <w:t xml:space="preserve"> немесе тоңазытқышқа қайта салу керек. </w:t>
      </w:r>
      <w:r w:rsidR="004C260A" w:rsidRPr="004833BA">
        <w:rPr>
          <w:sz w:val="28"/>
          <w:szCs w:val="28"/>
          <w:lang w:val="kk-KZ"/>
        </w:rPr>
        <w:t xml:space="preserve"> </w:t>
      </w:r>
    </w:p>
    <w:p w:rsidR="002014F3" w:rsidRPr="004833BA" w:rsidRDefault="0061406D" w:rsidP="004C260A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 xml:space="preserve">24 сағат бойы </w:t>
      </w:r>
      <w:r w:rsidR="004C260A" w:rsidRPr="004833BA">
        <w:rPr>
          <w:sz w:val="28"/>
          <w:szCs w:val="28"/>
          <w:lang w:val="kk-KZ"/>
        </w:rPr>
        <w:t>25</w:t>
      </w:r>
      <w:r w:rsidR="00BD5FB9" w:rsidRPr="00BD5FB9">
        <w:rPr>
          <w:sz w:val="28"/>
          <w:szCs w:val="28"/>
          <w:lang w:val="kk-KZ"/>
        </w:rPr>
        <w:t xml:space="preserve"> </w:t>
      </w:r>
      <w:r w:rsidR="004C260A" w:rsidRPr="004833BA">
        <w:rPr>
          <w:sz w:val="28"/>
          <w:szCs w:val="28"/>
          <w:lang w:val="kk-KZ"/>
        </w:rPr>
        <w:t>°С</w:t>
      </w:r>
      <w:r w:rsidR="00C96355" w:rsidRPr="004833BA">
        <w:rPr>
          <w:sz w:val="28"/>
          <w:szCs w:val="28"/>
          <w:lang w:val="kk-KZ"/>
        </w:rPr>
        <w:t>-ден</w:t>
      </w:r>
      <w:r w:rsidR="00EB0948" w:rsidRPr="004833BA">
        <w:rPr>
          <w:sz w:val="28"/>
          <w:szCs w:val="28"/>
          <w:lang w:val="kk-KZ"/>
        </w:rPr>
        <w:t xml:space="preserve"> аспайтын температурада сақтағаннан кейін </w:t>
      </w:r>
      <w:r w:rsidRPr="004833BA">
        <w:rPr>
          <w:sz w:val="28"/>
          <w:szCs w:val="28"/>
          <w:lang w:val="kk-KZ"/>
        </w:rPr>
        <w:t xml:space="preserve">көрсетілген жарамдылық мерзімі ішінде </w:t>
      </w:r>
      <w:r w:rsidR="004C260A" w:rsidRPr="004833BA">
        <w:rPr>
          <w:sz w:val="28"/>
          <w:szCs w:val="28"/>
          <w:lang w:val="kk-KZ"/>
        </w:rPr>
        <w:t xml:space="preserve">препарат </w:t>
      </w:r>
      <w:r w:rsidR="00B86808" w:rsidRPr="004833BA">
        <w:rPr>
          <w:sz w:val="28"/>
          <w:szCs w:val="28"/>
          <w:lang w:val="kk-KZ"/>
        </w:rPr>
        <w:t>тұрақтылығын сақтайды</w:t>
      </w:r>
      <w:r w:rsidR="004C260A" w:rsidRPr="004833BA">
        <w:rPr>
          <w:sz w:val="28"/>
          <w:szCs w:val="28"/>
          <w:lang w:val="kk-KZ"/>
        </w:rPr>
        <w:t>.</w:t>
      </w:r>
    </w:p>
    <w:p w:rsidR="004C260A" w:rsidRPr="004833BA" w:rsidRDefault="00EB0948" w:rsidP="004C260A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 xml:space="preserve">Бұл деректер </w:t>
      </w:r>
      <w:r w:rsidR="004F4355" w:rsidRPr="004833BA">
        <w:rPr>
          <w:sz w:val="28"/>
          <w:szCs w:val="28"/>
          <w:lang w:val="kk-KZ"/>
        </w:rPr>
        <w:t>сақтау және тасымалдау</w:t>
      </w:r>
      <w:r w:rsidR="00540C10" w:rsidRPr="004833BA">
        <w:rPr>
          <w:sz w:val="28"/>
          <w:szCs w:val="28"/>
          <w:lang w:val="kk-KZ"/>
        </w:rPr>
        <w:t xml:space="preserve"> </w:t>
      </w:r>
      <w:r w:rsidR="003D1E56" w:rsidRPr="004833BA">
        <w:rPr>
          <w:sz w:val="28"/>
          <w:szCs w:val="28"/>
          <w:lang w:val="kk-KZ"/>
        </w:rPr>
        <w:t>талаптары б</w:t>
      </w:r>
      <w:r w:rsidR="00540C10" w:rsidRPr="004833BA">
        <w:rPr>
          <w:sz w:val="28"/>
          <w:szCs w:val="28"/>
          <w:lang w:val="kk-KZ"/>
        </w:rPr>
        <w:t xml:space="preserve">ойынша нұсқау болып табылмайды, </w:t>
      </w:r>
      <w:r w:rsidRPr="004833BA">
        <w:rPr>
          <w:sz w:val="28"/>
          <w:szCs w:val="28"/>
          <w:lang w:val="kk-KZ"/>
        </w:rPr>
        <w:t>бірақ</w:t>
      </w:r>
      <w:r w:rsidR="003D1E56" w:rsidRPr="004833BA">
        <w:rPr>
          <w:sz w:val="28"/>
          <w:szCs w:val="28"/>
          <w:lang w:val="kk-KZ"/>
        </w:rPr>
        <w:t xml:space="preserve"> </w:t>
      </w:r>
      <w:r w:rsidRPr="004833BA">
        <w:rPr>
          <w:sz w:val="28"/>
          <w:szCs w:val="28"/>
          <w:lang w:val="kk-KZ"/>
        </w:rPr>
        <w:t>тасымалдау және сақтау кезінде</w:t>
      </w:r>
      <w:r w:rsidR="00787B8B" w:rsidRPr="004833BA">
        <w:rPr>
          <w:sz w:val="28"/>
          <w:szCs w:val="28"/>
          <w:lang w:val="kk-KZ"/>
        </w:rPr>
        <w:t xml:space="preserve"> </w:t>
      </w:r>
      <w:r w:rsidRPr="004833BA">
        <w:rPr>
          <w:sz w:val="28"/>
          <w:szCs w:val="28"/>
          <w:lang w:val="kk-KZ"/>
        </w:rPr>
        <w:t>температур</w:t>
      </w:r>
      <w:r w:rsidR="00787B8B" w:rsidRPr="004833BA">
        <w:rPr>
          <w:sz w:val="28"/>
          <w:szCs w:val="28"/>
          <w:lang w:val="kk-KZ"/>
        </w:rPr>
        <w:t xml:space="preserve">аның уақытша ауытқуы жағдайында </w:t>
      </w:r>
      <w:r w:rsidR="004F4355" w:rsidRPr="004833BA">
        <w:rPr>
          <w:sz w:val="28"/>
          <w:szCs w:val="28"/>
          <w:lang w:val="kk-KZ"/>
        </w:rPr>
        <w:t>вакцинаны пайдалану туралы шешім үшін негіздеме бол</w:t>
      </w:r>
      <w:r w:rsidR="00787B8B" w:rsidRPr="004833BA">
        <w:rPr>
          <w:sz w:val="28"/>
          <w:szCs w:val="28"/>
          <w:lang w:val="kk-KZ"/>
        </w:rPr>
        <w:t xml:space="preserve">ып табылуы </w:t>
      </w:r>
      <w:r w:rsidR="004F4355" w:rsidRPr="004833BA">
        <w:rPr>
          <w:sz w:val="28"/>
          <w:szCs w:val="28"/>
          <w:lang w:val="kk-KZ"/>
        </w:rPr>
        <w:t>мүмкін</w:t>
      </w:r>
      <w:r w:rsidR="004C260A" w:rsidRPr="004833BA">
        <w:rPr>
          <w:sz w:val="28"/>
          <w:szCs w:val="28"/>
          <w:lang w:val="kk-KZ"/>
        </w:rPr>
        <w:t>.</w:t>
      </w:r>
    </w:p>
    <w:p w:rsidR="00841CA8" w:rsidRPr="004833BA" w:rsidRDefault="00841CA8" w:rsidP="00841CA8">
      <w:pPr>
        <w:jc w:val="both"/>
        <w:rPr>
          <w:b/>
          <w:sz w:val="28"/>
          <w:szCs w:val="28"/>
          <w:lang w:val="kk-KZ"/>
        </w:rPr>
      </w:pPr>
    </w:p>
    <w:p w:rsidR="00841CA8" w:rsidRPr="004833BA" w:rsidRDefault="00C137CD" w:rsidP="00841CA8">
      <w:pPr>
        <w:jc w:val="both"/>
        <w:rPr>
          <w:b/>
          <w:sz w:val="28"/>
          <w:szCs w:val="28"/>
          <w:lang w:val="kk-KZ"/>
        </w:rPr>
      </w:pPr>
      <w:r w:rsidRPr="004833BA">
        <w:rPr>
          <w:b/>
          <w:sz w:val="28"/>
          <w:szCs w:val="28"/>
          <w:lang w:val="kk-KZ"/>
        </w:rPr>
        <w:t>Сақтау мерзімі</w:t>
      </w:r>
    </w:p>
    <w:p w:rsidR="00841CA8" w:rsidRPr="004833BA" w:rsidRDefault="00841CA8" w:rsidP="00841CA8">
      <w:pPr>
        <w:pStyle w:val="a6"/>
        <w:keepLines w:val="0"/>
        <w:spacing w:line="98" w:lineRule="atLeast"/>
        <w:ind w:firstLine="0"/>
        <w:rPr>
          <w:rFonts w:ascii="Times New Roman" w:hAnsi="Times New Roman"/>
          <w:sz w:val="28"/>
          <w:szCs w:val="28"/>
          <w:lang w:val="kk-KZ"/>
        </w:rPr>
      </w:pPr>
      <w:r w:rsidRPr="004833BA">
        <w:rPr>
          <w:rFonts w:ascii="Times New Roman" w:hAnsi="Times New Roman"/>
          <w:sz w:val="28"/>
          <w:szCs w:val="28"/>
          <w:lang w:val="kk-KZ"/>
        </w:rPr>
        <w:t>1</w:t>
      </w:r>
      <w:r w:rsidR="00C137CD" w:rsidRPr="004833BA">
        <w:rPr>
          <w:rFonts w:ascii="Times New Roman" w:hAnsi="Times New Roman"/>
          <w:sz w:val="28"/>
          <w:szCs w:val="28"/>
          <w:lang w:val="kk-KZ"/>
        </w:rPr>
        <w:t xml:space="preserve"> жыл</w:t>
      </w:r>
      <w:r w:rsidRPr="004833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41CA8" w:rsidRPr="004833BA" w:rsidRDefault="00C137CD" w:rsidP="00841CA8">
      <w:pPr>
        <w:pStyle w:val="a6"/>
        <w:keepLines w:val="0"/>
        <w:spacing w:line="98" w:lineRule="atLeast"/>
        <w:ind w:firstLine="0"/>
        <w:rPr>
          <w:rFonts w:ascii="Times New Roman" w:hAnsi="Times New Roman"/>
          <w:sz w:val="28"/>
          <w:szCs w:val="28"/>
          <w:lang w:val="kk-KZ"/>
        </w:rPr>
      </w:pPr>
      <w:r w:rsidRPr="004833BA">
        <w:rPr>
          <w:rFonts w:ascii="Times New Roman" w:hAnsi="Times New Roman"/>
          <w:sz w:val="28"/>
          <w:szCs w:val="28"/>
          <w:lang w:val="kk-KZ"/>
        </w:rPr>
        <w:t>Жарамдылық мерзімі өткеннен кейін қолдануға болмайды</w:t>
      </w:r>
      <w:r w:rsidR="00841CA8" w:rsidRPr="004833BA">
        <w:rPr>
          <w:rFonts w:ascii="Times New Roman" w:hAnsi="Times New Roman"/>
          <w:strike/>
          <w:sz w:val="28"/>
          <w:szCs w:val="28"/>
          <w:lang w:val="kk-KZ"/>
        </w:rPr>
        <w:t xml:space="preserve"> </w:t>
      </w:r>
    </w:p>
    <w:p w:rsidR="00841CA8" w:rsidRPr="004833BA" w:rsidRDefault="00841CA8" w:rsidP="00841CA8">
      <w:pPr>
        <w:pStyle w:val="a6"/>
        <w:keepLines w:val="0"/>
        <w:spacing w:line="98" w:lineRule="atLeast"/>
        <w:ind w:firstLine="0"/>
        <w:rPr>
          <w:rFonts w:ascii="Times New Roman" w:hAnsi="Times New Roman"/>
          <w:b/>
          <w:sz w:val="28"/>
          <w:szCs w:val="28"/>
          <w:lang w:val="kk-KZ"/>
        </w:rPr>
      </w:pPr>
    </w:p>
    <w:p w:rsidR="00C137CD" w:rsidRPr="004833BA" w:rsidRDefault="00C137CD" w:rsidP="00C137CD">
      <w:pPr>
        <w:jc w:val="both"/>
        <w:rPr>
          <w:b/>
          <w:sz w:val="28"/>
          <w:szCs w:val="28"/>
          <w:lang w:val="kk-KZ"/>
        </w:rPr>
      </w:pPr>
      <w:r w:rsidRPr="004833BA">
        <w:rPr>
          <w:b/>
          <w:sz w:val="28"/>
          <w:szCs w:val="28"/>
          <w:lang w:val="kk-KZ"/>
        </w:rPr>
        <w:t>Дәріханалардан босатылу шарттары</w:t>
      </w:r>
    </w:p>
    <w:p w:rsidR="00C137CD" w:rsidRPr="004833BA" w:rsidRDefault="00C137CD" w:rsidP="00C137CD">
      <w:pPr>
        <w:jc w:val="both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Рецепт арқылы</w:t>
      </w:r>
    </w:p>
    <w:p w:rsidR="00841CA8" w:rsidRPr="004833BA" w:rsidRDefault="00841CA8" w:rsidP="00841CA8">
      <w:pPr>
        <w:jc w:val="both"/>
        <w:rPr>
          <w:b/>
          <w:sz w:val="28"/>
          <w:szCs w:val="28"/>
          <w:lang w:val="kk-KZ"/>
        </w:rPr>
      </w:pPr>
    </w:p>
    <w:p w:rsidR="00841CA8" w:rsidRPr="004833BA" w:rsidRDefault="00C137CD" w:rsidP="00841CA8">
      <w:pPr>
        <w:jc w:val="both"/>
        <w:rPr>
          <w:b/>
          <w:sz w:val="28"/>
          <w:szCs w:val="28"/>
          <w:lang w:val="kk-KZ"/>
        </w:rPr>
      </w:pPr>
      <w:r w:rsidRPr="004833BA">
        <w:rPr>
          <w:b/>
          <w:sz w:val="28"/>
          <w:szCs w:val="28"/>
          <w:lang w:val="kk-KZ"/>
        </w:rPr>
        <w:t>Өндіруші</w:t>
      </w:r>
    </w:p>
    <w:p w:rsidR="00841CA8" w:rsidRPr="004833BA" w:rsidRDefault="00841CA8" w:rsidP="00841CA8">
      <w:pPr>
        <w:ind w:right="-142"/>
        <w:rPr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«НПО Петровакс Фарм»</w:t>
      </w:r>
      <w:r w:rsidR="00C137CD" w:rsidRPr="004833BA">
        <w:rPr>
          <w:sz w:val="28"/>
          <w:szCs w:val="28"/>
          <w:lang w:val="kk-KZ"/>
        </w:rPr>
        <w:t xml:space="preserve"> ЖШҚ</w:t>
      </w:r>
    </w:p>
    <w:p w:rsidR="00062CE6" w:rsidRPr="004833BA" w:rsidRDefault="00841CA8" w:rsidP="00841CA8">
      <w:pPr>
        <w:ind w:right="-142"/>
        <w:rPr>
          <w:snapToGrid w:val="0"/>
          <w:sz w:val="28"/>
          <w:szCs w:val="28"/>
          <w:lang w:val="kk-KZ"/>
        </w:rPr>
      </w:pPr>
      <w:r w:rsidRPr="004833BA">
        <w:rPr>
          <w:snapToGrid w:val="0"/>
          <w:sz w:val="28"/>
          <w:szCs w:val="28"/>
          <w:lang w:val="kk-KZ"/>
        </w:rPr>
        <w:t>Р</w:t>
      </w:r>
      <w:r w:rsidR="00C137CD" w:rsidRPr="004833BA">
        <w:rPr>
          <w:snapToGrid w:val="0"/>
          <w:sz w:val="28"/>
          <w:szCs w:val="28"/>
          <w:lang w:val="kk-KZ"/>
        </w:rPr>
        <w:t>есей</w:t>
      </w:r>
      <w:r w:rsidRPr="004833BA">
        <w:rPr>
          <w:snapToGrid w:val="0"/>
          <w:sz w:val="28"/>
          <w:szCs w:val="28"/>
          <w:lang w:val="kk-KZ"/>
        </w:rPr>
        <w:t xml:space="preserve"> Федерация</w:t>
      </w:r>
      <w:r w:rsidR="00C137CD" w:rsidRPr="004833BA">
        <w:rPr>
          <w:snapToGrid w:val="0"/>
          <w:sz w:val="28"/>
          <w:szCs w:val="28"/>
          <w:lang w:val="kk-KZ"/>
        </w:rPr>
        <w:t>сы</w:t>
      </w:r>
      <w:r w:rsidRPr="004833BA">
        <w:rPr>
          <w:snapToGrid w:val="0"/>
          <w:sz w:val="28"/>
          <w:szCs w:val="28"/>
          <w:lang w:val="kk-KZ"/>
        </w:rPr>
        <w:t>, 142143, М</w:t>
      </w:r>
      <w:r w:rsidR="00C137CD" w:rsidRPr="004833BA">
        <w:rPr>
          <w:snapToGrid w:val="0"/>
          <w:sz w:val="28"/>
          <w:szCs w:val="28"/>
          <w:lang w:val="kk-KZ"/>
        </w:rPr>
        <w:t>әскеу облысы</w:t>
      </w:r>
      <w:r w:rsidRPr="004833BA">
        <w:rPr>
          <w:snapToGrid w:val="0"/>
          <w:sz w:val="28"/>
          <w:szCs w:val="28"/>
          <w:lang w:val="kk-KZ"/>
        </w:rPr>
        <w:t xml:space="preserve">, Подольск </w:t>
      </w:r>
      <w:r w:rsidR="00062CE6" w:rsidRPr="004833BA">
        <w:rPr>
          <w:snapToGrid w:val="0"/>
          <w:sz w:val="28"/>
          <w:szCs w:val="28"/>
          <w:lang w:val="kk-KZ"/>
        </w:rPr>
        <w:t>қаласы</w:t>
      </w:r>
      <w:r w:rsidR="00C137CD" w:rsidRPr="004833BA">
        <w:rPr>
          <w:snapToGrid w:val="0"/>
          <w:sz w:val="28"/>
          <w:szCs w:val="28"/>
          <w:lang w:val="kk-KZ"/>
        </w:rPr>
        <w:t>,</w:t>
      </w:r>
      <w:r w:rsidRPr="004833BA">
        <w:rPr>
          <w:snapToGrid w:val="0"/>
          <w:sz w:val="28"/>
          <w:szCs w:val="28"/>
          <w:lang w:val="kk-KZ"/>
        </w:rPr>
        <w:t xml:space="preserve"> Покров</w:t>
      </w:r>
      <w:r w:rsidR="00C137CD" w:rsidRPr="004833BA">
        <w:rPr>
          <w:snapToGrid w:val="0"/>
          <w:sz w:val="28"/>
          <w:szCs w:val="28"/>
          <w:lang w:val="kk-KZ"/>
        </w:rPr>
        <w:t xml:space="preserve"> </w:t>
      </w:r>
      <w:r w:rsidR="007E6E3E" w:rsidRPr="004833BA">
        <w:rPr>
          <w:snapToGrid w:val="0"/>
          <w:sz w:val="28"/>
          <w:szCs w:val="28"/>
          <w:lang w:val="kk-KZ"/>
        </w:rPr>
        <w:t>к</w:t>
      </w:r>
      <w:r w:rsidR="00787B8B" w:rsidRPr="004833BA">
        <w:rPr>
          <w:snapToGrid w:val="0"/>
          <w:sz w:val="28"/>
          <w:szCs w:val="28"/>
          <w:lang w:val="kk-KZ"/>
        </w:rPr>
        <w:t>.</w:t>
      </w:r>
      <w:r w:rsidR="00C137CD" w:rsidRPr="004833BA">
        <w:rPr>
          <w:snapToGrid w:val="0"/>
          <w:sz w:val="28"/>
          <w:szCs w:val="28"/>
          <w:lang w:val="kk-KZ"/>
        </w:rPr>
        <w:t>,</w:t>
      </w:r>
      <w:r w:rsidRPr="004833BA">
        <w:rPr>
          <w:snapToGrid w:val="0"/>
          <w:sz w:val="28"/>
          <w:szCs w:val="28"/>
          <w:lang w:val="kk-KZ"/>
        </w:rPr>
        <w:t xml:space="preserve"> Сосновая</w:t>
      </w:r>
      <w:r w:rsidR="00C137CD" w:rsidRPr="004833BA">
        <w:rPr>
          <w:snapToGrid w:val="0"/>
          <w:sz w:val="28"/>
          <w:szCs w:val="28"/>
          <w:lang w:val="kk-KZ"/>
        </w:rPr>
        <w:t xml:space="preserve"> к-сі, </w:t>
      </w:r>
      <w:r w:rsidRPr="004833BA">
        <w:rPr>
          <w:snapToGrid w:val="0"/>
          <w:sz w:val="28"/>
          <w:szCs w:val="28"/>
          <w:lang w:val="kk-KZ"/>
        </w:rPr>
        <w:t>1</w:t>
      </w:r>
      <w:r w:rsidR="00C137CD" w:rsidRPr="004833BA">
        <w:rPr>
          <w:snapToGrid w:val="0"/>
          <w:sz w:val="28"/>
          <w:szCs w:val="28"/>
          <w:lang w:val="kk-KZ"/>
        </w:rPr>
        <w:t xml:space="preserve"> үй</w:t>
      </w:r>
      <w:r w:rsidRPr="004833BA">
        <w:rPr>
          <w:snapToGrid w:val="0"/>
          <w:sz w:val="28"/>
          <w:szCs w:val="28"/>
          <w:lang w:val="kk-KZ"/>
        </w:rPr>
        <w:t xml:space="preserve">, тел./факс: +7 (495) 926-21-07, </w:t>
      </w:r>
    </w:p>
    <w:p w:rsidR="00841CA8" w:rsidRPr="004833BA" w:rsidRDefault="00062CE6" w:rsidP="00841CA8">
      <w:pPr>
        <w:ind w:right="-142"/>
        <w:rPr>
          <w:snapToGrid w:val="0"/>
          <w:sz w:val="28"/>
          <w:szCs w:val="28"/>
          <w:u w:val="single"/>
          <w:lang w:val="kk-KZ"/>
        </w:rPr>
      </w:pPr>
      <w:r w:rsidRPr="004833BA">
        <w:rPr>
          <w:snapToGrid w:val="0"/>
          <w:sz w:val="28"/>
          <w:szCs w:val="28"/>
          <w:lang w:val="kk-KZ"/>
        </w:rPr>
        <w:t xml:space="preserve">e-mail: </w:t>
      </w:r>
      <w:r w:rsidR="00841CA8" w:rsidRPr="004833BA">
        <w:rPr>
          <w:snapToGrid w:val="0"/>
          <w:sz w:val="28"/>
          <w:szCs w:val="28"/>
          <w:u w:val="single"/>
          <w:lang w:val="kk-KZ"/>
        </w:rPr>
        <w:t>info@petrovax.ru</w:t>
      </w:r>
    </w:p>
    <w:p w:rsidR="00841CA8" w:rsidRPr="004833BA" w:rsidRDefault="00841CA8" w:rsidP="00841CA8">
      <w:pPr>
        <w:ind w:right="-142"/>
        <w:rPr>
          <w:snapToGrid w:val="0"/>
          <w:sz w:val="28"/>
          <w:szCs w:val="28"/>
          <w:lang w:val="kk-KZ"/>
        </w:rPr>
      </w:pPr>
    </w:p>
    <w:p w:rsidR="00841CA8" w:rsidRPr="004833BA" w:rsidRDefault="00C137CD" w:rsidP="00841CA8">
      <w:pPr>
        <w:shd w:val="clear" w:color="auto" w:fill="FFFFFF"/>
        <w:jc w:val="both"/>
        <w:rPr>
          <w:b/>
          <w:spacing w:val="1"/>
          <w:sz w:val="28"/>
          <w:szCs w:val="28"/>
          <w:lang w:val="kk-KZ"/>
        </w:rPr>
      </w:pPr>
      <w:r w:rsidRPr="004833BA">
        <w:rPr>
          <w:b/>
          <w:spacing w:val="1"/>
          <w:sz w:val="28"/>
          <w:szCs w:val="28"/>
          <w:lang w:val="kk-KZ"/>
        </w:rPr>
        <w:t xml:space="preserve">Тіркеу куәлігінің </w:t>
      </w:r>
      <w:r w:rsidR="00062CE6" w:rsidRPr="004833BA">
        <w:rPr>
          <w:b/>
          <w:spacing w:val="1"/>
          <w:sz w:val="28"/>
          <w:szCs w:val="28"/>
          <w:lang w:val="kk-KZ"/>
        </w:rPr>
        <w:t>ұстаушысы</w:t>
      </w:r>
    </w:p>
    <w:p w:rsidR="00841CA8" w:rsidRPr="004833BA" w:rsidRDefault="00841CA8" w:rsidP="00841CA8">
      <w:pPr>
        <w:ind w:right="-142"/>
        <w:rPr>
          <w:snapToGrid w:val="0"/>
          <w:sz w:val="28"/>
          <w:szCs w:val="28"/>
          <w:lang w:val="kk-KZ"/>
        </w:rPr>
      </w:pPr>
      <w:r w:rsidRPr="004833BA">
        <w:rPr>
          <w:sz w:val="28"/>
          <w:szCs w:val="28"/>
          <w:lang w:val="kk-KZ"/>
        </w:rPr>
        <w:t>«НПО Петровакс Фарм»</w:t>
      </w:r>
      <w:r w:rsidR="00C137CD" w:rsidRPr="004833BA">
        <w:rPr>
          <w:sz w:val="28"/>
          <w:szCs w:val="28"/>
          <w:lang w:val="kk-KZ"/>
        </w:rPr>
        <w:t xml:space="preserve"> ЖШҚ</w:t>
      </w:r>
      <w:r w:rsidR="004152A7" w:rsidRPr="004833BA">
        <w:rPr>
          <w:sz w:val="28"/>
          <w:szCs w:val="28"/>
        </w:rPr>
        <w:t>,</w:t>
      </w:r>
      <w:r w:rsidR="00062CE6" w:rsidRPr="004833BA">
        <w:rPr>
          <w:snapToGrid w:val="0"/>
          <w:sz w:val="28"/>
          <w:szCs w:val="28"/>
          <w:lang w:val="kk-KZ"/>
        </w:rPr>
        <w:t xml:space="preserve"> Ресей Федерациясы</w:t>
      </w:r>
    </w:p>
    <w:p w:rsidR="0012310B" w:rsidRPr="004833BA" w:rsidRDefault="0012310B" w:rsidP="00841CA8">
      <w:pPr>
        <w:ind w:right="-142"/>
        <w:rPr>
          <w:sz w:val="28"/>
          <w:szCs w:val="28"/>
          <w:lang w:val="kk-KZ"/>
        </w:rPr>
      </w:pPr>
    </w:p>
    <w:p w:rsidR="0012310B" w:rsidRPr="004833BA" w:rsidRDefault="002764B9" w:rsidP="0012310B">
      <w:pPr>
        <w:pStyle w:val="21"/>
        <w:spacing w:after="0" w:line="240" w:lineRule="auto"/>
        <w:jc w:val="both"/>
        <w:rPr>
          <w:b/>
          <w:bCs/>
          <w:sz w:val="28"/>
          <w:szCs w:val="28"/>
          <w:lang w:val="kk-KZ" w:eastAsia="de-DE"/>
        </w:rPr>
      </w:pPr>
      <w:r w:rsidRPr="004833BA">
        <w:rPr>
          <w:b/>
          <w:i/>
          <w:sz w:val="28"/>
          <w:szCs w:val="28"/>
          <w:lang w:val="kk-KZ"/>
        </w:rPr>
        <w:t xml:space="preserve">Қазақстан Республикасы аумағында тұтынушылардан дәрілік заттың сапасына қатысты шағымдарды (ұсыныстарды) </w:t>
      </w:r>
      <w:r w:rsidRPr="004833BA">
        <w:rPr>
          <w:b/>
          <w:i/>
          <w:sz w:val="28"/>
          <w:szCs w:val="28"/>
          <w:lang w:val="kk-KZ"/>
        </w:rPr>
        <w:lastRenderedPageBreak/>
        <w:t>қабылдайтын ұйымның  атауы, мекенжайы  және байланыс деректері</w:t>
      </w:r>
      <w:r w:rsidRPr="004833BA">
        <w:rPr>
          <w:b/>
          <w:bCs/>
          <w:i/>
          <w:iCs/>
          <w:sz w:val="28"/>
          <w:szCs w:val="28"/>
          <w:lang w:val="kk-KZ"/>
        </w:rPr>
        <w:t xml:space="preserve"> (телефон, факс, электронды поштасы):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64"/>
        <w:gridCol w:w="1476"/>
        <w:gridCol w:w="5665"/>
      </w:tblGrid>
      <w:tr w:rsidR="00C46EF1" w:rsidRPr="004833BA" w:rsidTr="002764B9">
        <w:tc>
          <w:tcPr>
            <w:tcW w:w="1879" w:type="dxa"/>
          </w:tcPr>
          <w:p w:rsidR="00C46EF1" w:rsidRPr="004833BA" w:rsidRDefault="00C46EF1" w:rsidP="002764B9">
            <w:pPr>
              <w:ind w:right="-142"/>
              <w:jc w:val="both"/>
              <w:rPr>
                <w:sz w:val="28"/>
                <w:szCs w:val="28"/>
              </w:rPr>
            </w:pPr>
            <w:r w:rsidRPr="004833BA">
              <w:rPr>
                <w:sz w:val="28"/>
                <w:szCs w:val="28"/>
                <w:lang w:val="kk-KZ"/>
              </w:rPr>
              <w:t>Мекенжайы</w:t>
            </w:r>
            <w:r w:rsidRPr="004833BA">
              <w:rPr>
                <w:sz w:val="28"/>
                <w:szCs w:val="28"/>
              </w:rPr>
              <w:t>:</w:t>
            </w:r>
          </w:p>
        </w:tc>
        <w:tc>
          <w:tcPr>
            <w:tcW w:w="7408" w:type="dxa"/>
            <w:gridSpan w:val="2"/>
          </w:tcPr>
          <w:p w:rsidR="00C46EF1" w:rsidRPr="004833BA" w:rsidRDefault="00E94ED0" w:rsidP="002764B9">
            <w:pPr>
              <w:ind w:right="-142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FE3A44">
              <w:rPr>
                <w:sz w:val="28"/>
                <w:szCs w:val="28"/>
                <w:lang w:val="kk-KZ"/>
              </w:rPr>
              <w:t>НПО</w:t>
            </w:r>
            <w:r w:rsidR="00C46EF1" w:rsidRPr="004833BA">
              <w:rPr>
                <w:sz w:val="28"/>
                <w:szCs w:val="28"/>
              </w:rPr>
              <w:t xml:space="preserve"> </w:t>
            </w:r>
            <w:proofErr w:type="spellStart"/>
            <w:r w:rsidR="00C46EF1" w:rsidRPr="004833BA">
              <w:rPr>
                <w:sz w:val="28"/>
                <w:szCs w:val="28"/>
              </w:rPr>
              <w:t>Петровакс</w:t>
            </w:r>
            <w:proofErr w:type="spellEnd"/>
            <w:r w:rsidR="00C46EF1" w:rsidRPr="004833BA">
              <w:rPr>
                <w:sz w:val="28"/>
                <w:szCs w:val="28"/>
              </w:rPr>
              <w:t xml:space="preserve"> </w:t>
            </w:r>
            <w:proofErr w:type="spellStart"/>
            <w:r w:rsidR="00C46EF1" w:rsidRPr="004833BA">
              <w:rPr>
                <w:sz w:val="28"/>
                <w:szCs w:val="28"/>
              </w:rPr>
              <w:t>Фарм</w:t>
            </w:r>
            <w:proofErr w:type="spellEnd"/>
            <w:r w:rsidR="00C46EF1" w:rsidRPr="004833BA">
              <w:rPr>
                <w:sz w:val="28"/>
                <w:szCs w:val="28"/>
              </w:rPr>
              <w:t>»</w:t>
            </w:r>
            <w:r w:rsidR="00C46EF1" w:rsidRPr="004833BA">
              <w:rPr>
                <w:sz w:val="28"/>
                <w:szCs w:val="28"/>
                <w:lang w:val="kk-KZ"/>
              </w:rPr>
              <w:t xml:space="preserve"> ЖШҚ</w:t>
            </w:r>
          </w:p>
          <w:p w:rsidR="00C46EF1" w:rsidRPr="004833BA" w:rsidRDefault="00C46EF1" w:rsidP="002764B9">
            <w:pPr>
              <w:ind w:right="-5"/>
              <w:jc w:val="both"/>
              <w:rPr>
                <w:sz w:val="28"/>
                <w:szCs w:val="28"/>
              </w:rPr>
            </w:pPr>
            <w:r w:rsidRPr="004833BA">
              <w:rPr>
                <w:snapToGrid w:val="0"/>
                <w:sz w:val="28"/>
                <w:szCs w:val="28"/>
              </w:rPr>
              <w:t>Р</w:t>
            </w:r>
            <w:r w:rsidRPr="004833BA">
              <w:rPr>
                <w:snapToGrid w:val="0"/>
                <w:sz w:val="28"/>
                <w:szCs w:val="28"/>
                <w:lang w:val="kk-KZ"/>
              </w:rPr>
              <w:t>есей</w:t>
            </w:r>
            <w:r w:rsidRPr="004833BA">
              <w:rPr>
                <w:snapToGrid w:val="0"/>
                <w:sz w:val="28"/>
                <w:szCs w:val="28"/>
              </w:rPr>
              <w:t xml:space="preserve"> Федерация</w:t>
            </w:r>
            <w:r w:rsidRPr="004833BA">
              <w:rPr>
                <w:snapToGrid w:val="0"/>
                <w:sz w:val="28"/>
                <w:szCs w:val="28"/>
                <w:lang w:val="kk-KZ"/>
              </w:rPr>
              <w:t>сы</w:t>
            </w:r>
            <w:r w:rsidR="00787B8B" w:rsidRPr="004833BA">
              <w:rPr>
                <w:snapToGrid w:val="0"/>
                <w:sz w:val="28"/>
                <w:szCs w:val="28"/>
              </w:rPr>
              <w:t>,</w:t>
            </w:r>
            <w:r w:rsidR="00787B8B" w:rsidRPr="004833BA">
              <w:rPr>
                <w:snapToGrid w:val="0"/>
                <w:sz w:val="28"/>
                <w:szCs w:val="28"/>
                <w:lang w:val="kk-KZ"/>
              </w:rPr>
              <w:t xml:space="preserve"> </w:t>
            </w:r>
            <w:r w:rsidRPr="004833BA">
              <w:rPr>
                <w:snapToGrid w:val="0"/>
                <w:sz w:val="28"/>
                <w:szCs w:val="28"/>
              </w:rPr>
              <w:t>142143, М</w:t>
            </w:r>
            <w:r w:rsidRPr="004833BA">
              <w:rPr>
                <w:snapToGrid w:val="0"/>
                <w:sz w:val="28"/>
                <w:szCs w:val="28"/>
                <w:lang w:val="kk-KZ"/>
              </w:rPr>
              <w:t>әскеу облысы</w:t>
            </w:r>
            <w:r w:rsidRPr="004833BA">
              <w:rPr>
                <w:sz w:val="28"/>
                <w:szCs w:val="28"/>
              </w:rPr>
              <w:t>,</w:t>
            </w:r>
            <w:r w:rsidRPr="004833BA">
              <w:rPr>
                <w:sz w:val="28"/>
                <w:szCs w:val="28"/>
                <w:lang w:val="kk-KZ"/>
              </w:rPr>
              <w:t xml:space="preserve"> </w:t>
            </w:r>
            <w:r w:rsidRPr="004833BA">
              <w:rPr>
                <w:snapToGrid w:val="0"/>
                <w:sz w:val="28"/>
                <w:szCs w:val="28"/>
              </w:rPr>
              <w:t xml:space="preserve">Подольск </w:t>
            </w:r>
            <w:r w:rsidRPr="004833BA">
              <w:rPr>
                <w:snapToGrid w:val="0"/>
                <w:sz w:val="28"/>
                <w:szCs w:val="28"/>
                <w:lang w:val="kk-KZ"/>
              </w:rPr>
              <w:t>қаласы</w:t>
            </w:r>
            <w:r w:rsidRPr="004833BA">
              <w:rPr>
                <w:snapToGrid w:val="0"/>
                <w:sz w:val="28"/>
                <w:szCs w:val="28"/>
              </w:rPr>
              <w:t>, Покров</w:t>
            </w:r>
            <w:r w:rsidR="007E6E3E" w:rsidRPr="004833BA">
              <w:rPr>
                <w:snapToGrid w:val="0"/>
                <w:sz w:val="28"/>
                <w:szCs w:val="28"/>
                <w:lang w:val="kk-KZ"/>
              </w:rPr>
              <w:t xml:space="preserve"> к</w:t>
            </w:r>
            <w:r w:rsidRPr="004833BA">
              <w:rPr>
                <w:snapToGrid w:val="0"/>
                <w:sz w:val="28"/>
                <w:szCs w:val="28"/>
                <w:lang w:val="kk-KZ"/>
              </w:rPr>
              <w:t>.</w:t>
            </w:r>
            <w:r w:rsidRPr="004833BA">
              <w:rPr>
                <w:snapToGrid w:val="0"/>
                <w:sz w:val="28"/>
                <w:szCs w:val="28"/>
              </w:rPr>
              <w:t>, Сосновая</w:t>
            </w:r>
            <w:r w:rsidRPr="004833BA">
              <w:rPr>
                <w:snapToGrid w:val="0"/>
                <w:sz w:val="28"/>
                <w:szCs w:val="28"/>
                <w:lang w:val="kk-KZ"/>
              </w:rPr>
              <w:t xml:space="preserve"> к-сі</w:t>
            </w:r>
            <w:r w:rsidRPr="004833BA">
              <w:rPr>
                <w:snapToGrid w:val="0"/>
                <w:sz w:val="28"/>
                <w:szCs w:val="28"/>
              </w:rPr>
              <w:t>, 1</w:t>
            </w:r>
            <w:r w:rsidRPr="004833BA">
              <w:rPr>
                <w:snapToGrid w:val="0"/>
                <w:sz w:val="28"/>
                <w:szCs w:val="28"/>
                <w:lang w:val="kk-KZ"/>
              </w:rPr>
              <w:t xml:space="preserve"> үй</w:t>
            </w:r>
          </w:p>
        </w:tc>
      </w:tr>
      <w:tr w:rsidR="00C46EF1" w:rsidRPr="004833BA" w:rsidTr="002764B9">
        <w:tc>
          <w:tcPr>
            <w:tcW w:w="1879" w:type="dxa"/>
          </w:tcPr>
          <w:p w:rsidR="00C46EF1" w:rsidRPr="004833BA" w:rsidRDefault="00C46EF1" w:rsidP="002764B9">
            <w:pPr>
              <w:ind w:right="-142"/>
              <w:jc w:val="both"/>
              <w:rPr>
                <w:sz w:val="28"/>
                <w:szCs w:val="28"/>
              </w:rPr>
            </w:pPr>
            <w:r w:rsidRPr="004833BA">
              <w:rPr>
                <w:sz w:val="28"/>
                <w:szCs w:val="28"/>
              </w:rPr>
              <w:t>Телефон:</w:t>
            </w:r>
          </w:p>
        </w:tc>
        <w:tc>
          <w:tcPr>
            <w:tcW w:w="7408" w:type="dxa"/>
            <w:gridSpan w:val="2"/>
          </w:tcPr>
          <w:p w:rsidR="00C46EF1" w:rsidRPr="004833BA" w:rsidRDefault="00C46EF1" w:rsidP="002764B9">
            <w:pPr>
              <w:ind w:right="-142"/>
              <w:jc w:val="both"/>
              <w:rPr>
                <w:sz w:val="28"/>
                <w:szCs w:val="28"/>
              </w:rPr>
            </w:pPr>
            <w:r w:rsidRPr="004833BA">
              <w:rPr>
                <w:snapToGrid w:val="0"/>
                <w:sz w:val="28"/>
                <w:szCs w:val="28"/>
              </w:rPr>
              <w:t>+7 (495) 926-21-07, +7 (495)730-75-45</w:t>
            </w:r>
          </w:p>
        </w:tc>
      </w:tr>
      <w:tr w:rsidR="00C46EF1" w:rsidRPr="004833BA" w:rsidTr="002764B9">
        <w:tc>
          <w:tcPr>
            <w:tcW w:w="1879" w:type="dxa"/>
          </w:tcPr>
          <w:p w:rsidR="00C46EF1" w:rsidRPr="004833BA" w:rsidRDefault="00C46EF1" w:rsidP="002764B9">
            <w:pPr>
              <w:ind w:right="-142"/>
              <w:jc w:val="both"/>
              <w:rPr>
                <w:sz w:val="28"/>
                <w:szCs w:val="28"/>
              </w:rPr>
            </w:pPr>
            <w:r w:rsidRPr="004833BA">
              <w:rPr>
                <w:sz w:val="28"/>
                <w:szCs w:val="28"/>
              </w:rPr>
              <w:t>Факс:</w:t>
            </w:r>
          </w:p>
        </w:tc>
        <w:tc>
          <w:tcPr>
            <w:tcW w:w="7408" w:type="dxa"/>
            <w:gridSpan w:val="2"/>
          </w:tcPr>
          <w:p w:rsidR="00C46EF1" w:rsidRPr="004833BA" w:rsidRDefault="00C46EF1" w:rsidP="002764B9">
            <w:pPr>
              <w:ind w:right="-142"/>
              <w:jc w:val="both"/>
              <w:rPr>
                <w:sz w:val="28"/>
                <w:szCs w:val="28"/>
              </w:rPr>
            </w:pPr>
            <w:r w:rsidRPr="004833BA">
              <w:rPr>
                <w:snapToGrid w:val="0"/>
                <w:sz w:val="28"/>
                <w:szCs w:val="28"/>
              </w:rPr>
              <w:t>+7 (495)730-75-60</w:t>
            </w:r>
          </w:p>
        </w:tc>
      </w:tr>
      <w:tr w:rsidR="0012310B" w:rsidRPr="004833BA" w:rsidTr="002764B9">
        <w:tc>
          <w:tcPr>
            <w:tcW w:w="3433" w:type="dxa"/>
            <w:gridSpan w:val="2"/>
          </w:tcPr>
          <w:p w:rsidR="0012310B" w:rsidRPr="004833BA" w:rsidRDefault="00C46EF1" w:rsidP="00C96355">
            <w:pPr>
              <w:ind w:right="-142"/>
              <w:jc w:val="both"/>
              <w:rPr>
                <w:sz w:val="28"/>
                <w:szCs w:val="28"/>
              </w:rPr>
            </w:pPr>
            <w:r w:rsidRPr="004833BA">
              <w:rPr>
                <w:sz w:val="28"/>
                <w:szCs w:val="28"/>
                <w:lang w:val="kk-KZ"/>
              </w:rPr>
              <w:t>Э</w:t>
            </w:r>
            <w:proofErr w:type="spellStart"/>
            <w:r w:rsidR="0012310B" w:rsidRPr="004833BA">
              <w:rPr>
                <w:sz w:val="28"/>
                <w:szCs w:val="28"/>
              </w:rPr>
              <w:t>лектрон</w:t>
            </w:r>
            <w:proofErr w:type="spellEnd"/>
            <w:r w:rsidRPr="004833BA">
              <w:rPr>
                <w:sz w:val="28"/>
                <w:szCs w:val="28"/>
                <w:lang w:val="kk-KZ"/>
              </w:rPr>
              <w:t>ды пошта</w:t>
            </w:r>
            <w:r w:rsidR="0012310B" w:rsidRPr="004833BA">
              <w:rPr>
                <w:sz w:val="28"/>
                <w:szCs w:val="28"/>
              </w:rPr>
              <w:t>:</w:t>
            </w:r>
            <w:r w:rsidR="00287FA4" w:rsidRPr="004833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4" w:type="dxa"/>
          </w:tcPr>
          <w:p w:rsidR="0012310B" w:rsidRPr="004833BA" w:rsidRDefault="00114238" w:rsidP="002764B9">
            <w:pPr>
              <w:jc w:val="both"/>
              <w:rPr>
                <w:sz w:val="28"/>
                <w:szCs w:val="28"/>
                <w:u w:val="single"/>
              </w:rPr>
            </w:pPr>
            <w:hyperlink r:id="rId6" w:history="1">
              <w:r w:rsidR="0012310B" w:rsidRPr="004833BA">
                <w:rPr>
                  <w:rStyle w:val="ab"/>
                  <w:color w:val="auto"/>
                  <w:sz w:val="28"/>
                  <w:szCs w:val="28"/>
                  <w:lang w:val="en-US"/>
                </w:rPr>
                <w:t>adr</w:t>
              </w:r>
              <w:r w:rsidR="0012310B" w:rsidRPr="004833BA">
                <w:rPr>
                  <w:rStyle w:val="ab"/>
                  <w:color w:val="auto"/>
                  <w:sz w:val="28"/>
                  <w:szCs w:val="28"/>
                </w:rPr>
                <w:t>@</w:t>
              </w:r>
              <w:r w:rsidR="0012310B" w:rsidRPr="004833BA">
                <w:rPr>
                  <w:rStyle w:val="ab"/>
                  <w:color w:val="auto"/>
                  <w:sz w:val="28"/>
                  <w:szCs w:val="28"/>
                  <w:lang w:val="en-US"/>
                </w:rPr>
                <w:t>petrovax</w:t>
              </w:r>
              <w:r w:rsidR="0012310B" w:rsidRPr="004833BA">
                <w:rPr>
                  <w:rStyle w:val="ab"/>
                  <w:color w:val="auto"/>
                  <w:sz w:val="28"/>
                  <w:szCs w:val="28"/>
                </w:rPr>
                <w:t>.</w:t>
              </w:r>
              <w:r w:rsidR="0012310B" w:rsidRPr="004833BA">
                <w:rPr>
                  <w:rStyle w:val="ab"/>
                  <w:color w:val="auto"/>
                  <w:sz w:val="28"/>
                  <w:szCs w:val="28"/>
                  <w:lang w:val="en-US"/>
                </w:rPr>
                <w:t>ru</w:t>
              </w:r>
              <w:r w:rsidR="0012310B" w:rsidRPr="004833BA">
                <w:rPr>
                  <w:rStyle w:val="ab"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</w:tr>
    </w:tbl>
    <w:p w:rsidR="0012310B" w:rsidRPr="004833BA" w:rsidRDefault="0012310B" w:rsidP="0012310B">
      <w:pPr>
        <w:ind w:right="-142"/>
        <w:rPr>
          <w:b/>
          <w:i/>
          <w:sz w:val="28"/>
          <w:szCs w:val="28"/>
          <w:lang w:val="kk-KZ"/>
        </w:rPr>
      </w:pPr>
    </w:p>
    <w:p w:rsidR="008B2302" w:rsidRPr="004833BA" w:rsidRDefault="008B2302" w:rsidP="0012310B">
      <w:pPr>
        <w:ind w:right="-142"/>
        <w:rPr>
          <w:b/>
          <w:i/>
          <w:sz w:val="28"/>
          <w:szCs w:val="28"/>
          <w:lang w:val="kk-KZ"/>
        </w:rPr>
      </w:pPr>
    </w:p>
    <w:p w:rsidR="00841CA8" w:rsidRPr="004833BA" w:rsidRDefault="002764B9" w:rsidP="002764B9">
      <w:pPr>
        <w:ind w:right="-142"/>
        <w:jc w:val="both"/>
        <w:rPr>
          <w:b/>
          <w:i/>
          <w:sz w:val="28"/>
          <w:szCs w:val="28"/>
          <w:lang w:val="kk-KZ"/>
        </w:rPr>
      </w:pPr>
      <w:r w:rsidRPr="004833BA">
        <w:rPr>
          <w:b/>
          <w:i/>
          <w:sz w:val="28"/>
          <w:szCs w:val="28"/>
          <w:lang w:val="kk-KZ"/>
        </w:rPr>
        <w:t>Қазақстан Республикасы аумағында тұтынушылардан дәрілік заттың тіркеуден кейінгі қауіпсіздігін қадағалауға жауапты ұйымның  атауы, мекенжайы  және байланыс деректері</w:t>
      </w:r>
      <w:r w:rsidRPr="004833BA">
        <w:rPr>
          <w:b/>
          <w:bCs/>
          <w:i/>
          <w:iCs/>
          <w:sz w:val="28"/>
          <w:szCs w:val="28"/>
          <w:lang w:val="kk-KZ"/>
        </w:rPr>
        <w:t xml:space="preserve"> (телефон, факс, электронды поштасы):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78"/>
        <w:gridCol w:w="7127"/>
      </w:tblGrid>
      <w:tr w:rsidR="00841CA8" w:rsidRPr="004833BA" w:rsidTr="002764B9">
        <w:tc>
          <w:tcPr>
            <w:tcW w:w="1908" w:type="dxa"/>
          </w:tcPr>
          <w:p w:rsidR="00841CA8" w:rsidRPr="004833BA" w:rsidRDefault="006E21AD" w:rsidP="002764B9">
            <w:pPr>
              <w:ind w:right="-142"/>
              <w:jc w:val="both"/>
              <w:rPr>
                <w:sz w:val="28"/>
                <w:szCs w:val="28"/>
              </w:rPr>
            </w:pPr>
            <w:r w:rsidRPr="004833BA">
              <w:rPr>
                <w:sz w:val="28"/>
                <w:szCs w:val="28"/>
                <w:lang w:val="kk-KZ"/>
              </w:rPr>
              <w:t>Мекенжайы</w:t>
            </w:r>
            <w:r w:rsidR="00841CA8" w:rsidRPr="004833BA">
              <w:rPr>
                <w:sz w:val="28"/>
                <w:szCs w:val="28"/>
              </w:rPr>
              <w:t>:</w:t>
            </w:r>
          </w:p>
        </w:tc>
        <w:tc>
          <w:tcPr>
            <w:tcW w:w="7663" w:type="dxa"/>
          </w:tcPr>
          <w:p w:rsidR="00841CA8" w:rsidRPr="004833BA" w:rsidRDefault="00841CA8" w:rsidP="002764B9">
            <w:pPr>
              <w:ind w:right="-5"/>
              <w:jc w:val="both"/>
              <w:rPr>
                <w:bCs/>
                <w:sz w:val="28"/>
                <w:szCs w:val="28"/>
                <w:lang w:val="kk-KZ"/>
              </w:rPr>
            </w:pPr>
            <w:r w:rsidRPr="004833BA">
              <w:rPr>
                <w:bCs/>
                <w:sz w:val="28"/>
                <w:szCs w:val="28"/>
              </w:rPr>
              <w:t xml:space="preserve">«КФК </w:t>
            </w:r>
            <w:proofErr w:type="spellStart"/>
            <w:r w:rsidRPr="004833BA">
              <w:rPr>
                <w:bCs/>
                <w:sz w:val="28"/>
                <w:szCs w:val="28"/>
              </w:rPr>
              <w:t>Медсервис</w:t>
            </w:r>
            <w:proofErr w:type="spellEnd"/>
            <w:r w:rsidRPr="004833BA">
              <w:rPr>
                <w:bCs/>
                <w:sz w:val="28"/>
                <w:szCs w:val="28"/>
              </w:rPr>
              <w:t xml:space="preserve"> Плюс»</w:t>
            </w:r>
            <w:r w:rsidR="006E21AD" w:rsidRPr="004833BA">
              <w:rPr>
                <w:bCs/>
                <w:sz w:val="28"/>
                <w:szCs w:val="28"/>
                <w:lang w:val="kk-KZ"/>
              </w:rPr>
              <w:t xml:space="preserve"> ЖШС</w:t>
            </w:r>
          </w:p>
          <w:p w:rsidR="00841CA8" w:rsidRPr="004833BA" w:rsidRDefault="006E21AD" w:rsidP="00287FA4">
            <w:pPr>
              <w:ind w:right="-5"/>
              <w:jc w:val="both"/>
              <w:rPr>
                <w:sz w:val="28"/>
                <w:szCs w:val="28"/>
              </w:rPr>
            </w:pPr>
            <w:r w:rsidRPr="004833BA">
              <w:rPr>
                <w:sz w:val="28"/>
                <w:szCs w:val="28"/>
                <w:lang w:val="kk-KZ"/>
              </w:rPr>
              <w:t xml:space="preserve">Қазақстан </w:t>
            </w:r>
            <w:r w:rsidRPr="004833BA">
              <w:rPr>
                <w:sz w:val="28"/>
                <w:szCs w:val="28"/>
              </w:rPr>
              <w:t>Республика</w:t>
            </w:r>
            <w:r w:rsidRPr="004833BA">
              <w:rPr>
                <w:sz w:val="28"/>
                <w:szCs w:val="28"/>
                <w:lang w:val="kk-KZ"/>
              </w:rPr>
              <w:t>сы</w:t>
            </w:r>
            <w:r w:rsidRPr="004833BA">
              <w:rPr>
                <w:sz w:val="28"/>
                <w:szCs w:val="28"/>
              </w:rPr>
              <w:t xml:space="preserve">, </w:t>
            </w:r>
            <w:r w:rsidR="00841CA8" w:rsidRPr="004833BA">
              <w:rPr>
                <w:sz w:val="28"/>
                <w:szCs w:val="28"/>
              </w:rPr>
              <w:t>Алматы</w:t>
            </w:r>
            <w:r w:rsidRPr="004833BA">
              <w:rPr>
                <w:sz w:val="28"/>
                <w:szCs w:val="28"/>
                <w:lang w:val="kk-KZ"/>
              </w:rPr>
              <w:t xml:space="preserve"> қ</w:t>
            </w:r>
            <w:r w:rsidR="00287FA4" w:rsidRPr="004833BA">
              <w:rPr>
                <w:sz w:val="28"/>
                <w:szCs w:val="28"/>
                <w:lang w:val="kk-KZ"/>
              </w:rPr>
              <w:t>.</w:t>
            </w:r>
            <w:r w:rsidRPr="004833BA">
              <w:rPr>
                <w:sz w:val="28"/>
                <w:szCs w:val="28"/>
              </w:rPr>
              <w:t>,</w:t>
            </w:r>
            <w:r w:rsidRPr="004833BA">
              <w:rPr>
                <w:sz w:val="28"/>
                <w:szCs w:val="28"/>
                <w:lang w:val="kk-KZ"/>
              </w:rPr>
              <w:t xml:space="preserve"> </w:t>
            </w:r>
            <w:r w:rsidR="00841CA8" w:rsidRPr="004833BA">
              <w:rPr>
                <w:sz w:val="28"/>
                <w:szCs w:val="28"/>
              </w:rPr>
              <w:t>М</w:t>
            </w:r>
            <w:r w:rsidRPr="004833BA">
              <w:rPr>
                <w:sz w:val="28"/>
                <w:szCs w:val="28"/>
                <w:lang w:val="kk-KZ"/>
              </w:rPr>
              <w:t>ә</w:t>
            </w:r>
            <w:proofErr w:type="spellStart"/>
            <w:r w:rsidR="00841CA8" w:rsidRPr="004833BA">
              <w:rPr>
                <w:sz w:val="28"/>
                <w:szCs w:val="28"/>
              </w:rPr>
              <w:t>метов</w:t>
            </w:r>
            <w:proofErr w:type="spellEnd"/>
            <w:r w:rsidRPr="004833BA">
              <w:rPr>
                <w:sz w:val="28"/>
                <w:szCs w:val="28"/>
                <w:lang w:val="kk-KZ"/>
              </w:rPr>
              <w:t>а к</w:t>
            </w:r>
            <w:r w:rsidR="00287FA4" w:rsidRPr="004833BA">
              <w:rPr>
                <w:sz w:val="28"/>
                <w:szCs w:val="28"/>
                <w:lang w:val="kk-KZ"/>
              </w:rPr>
              <w:t>-</w:t>
            </w:r>
            <w:r w:rsidRPr="004833BA">
              <w:rPr>
                <w:sz w:val="28"/>
                <w:szCs w:val="28"/>
                <w:lang w:val="kk-KZ"/>
              </w:rPr>
              <w:t>сі</w:t>
            </w:r>
            <w:r w:rsidR="00841CA8" w:rsidRPr="004833BA">
              <w:rPr>
                <w:sz w:val="28"/>
                <w:szCs w:val="28"/>
              </w:rPr>
              <w:t>, 54</w:t>
            </w:r>
          </w:p>
        </w:tc>
      </w:tr>
      <w:tr w:rsidR="00841CA8" w:rsidRPr="004833BA" w:rsidTr="002764B9">
        <w:tc>
          <w:tcPr>
            <w:tcW w:w="1908" w:type="dxa"/>
          </w:tcPr>
          <w:p w:rsidR="00841CA8" w:rsidRPr="004833BA" w:rsidRDefault="00841CA8" w:rsidP="002764B9">
            <w:pPr>
              <w:ind w:right="-142"/>
              <w:jc w:val="both"/>
              <w:rPr>
                <w:sz w:val="28"/>
                <w:szCs w:val="28"/>
              </w:rPr>
            </w:pPr>
            <w:r w:rsidRPr="004833BA">
              <w:rPr>
                <w:sz w:val="28"/>
                <w:szCs w:val="28"/>
              </w:rPr>
              <w:t>Телефон:</w:t>
            </w:r>
          </w:p>
        </w:tc>
        <w:tc>
          <w:tcPr>
            <w:tcW w:w="7663" w:type="dxa"/>
          </w:tcPr>
          <w:p w:rsidR="00841CA8" w:rsidRPr="004833BA" w:rsidRDefault="00841CA8" w:rsidP="004152A7">
            <w:pPr>
              <w:pStyle w:val="Default"/>
              <w:rPr>
                <w:color w:val="auto"/>
                <w:sz w:val="28"/>
                <w:szCs w:val="28"/>
              </w:rPr>
            </w:pPr>
            <w:r w:rsidRPr="004833BA">
              <w:rPr>
                <w:color w:val="auto"/>
                <w:sz w:val="28"/>
                <w:szCs w:val="28"/>
              </w:rPr>
              <w:t>+7(727) 279</w:t>
            </w:r>
            <w:r w:rsidR="004152A7" w:rsidRPr="004833BA">
              <w:rPr>
                <w:color w:val="auto"/>
                <w:sz w:val="28"/>
                <w:szCs w:val="28"/>
                <w:lang w:val="en-US"/>
              </w:rPr>
              <w:t>-</w:t>
            </w:r>
            <w:r w:rsidRPr="004833BA">
              <w:rPr>
                <w:color w:val="auto"/>
                <w:sz w:val="28"/>
                <w:szCs w:val="28"/>
              </w:rPr>
              <w:t>86</w:t>
            </w:r>
            <w:r w:rsidR="004152A7" w:rsidRPr="004833BA">
              <w:rPr>
                <w:color w:val="auto"/>
                <w:sz w:val="28"/>
                <w:szCs w:val="28"/>
                <w:lang w:val="en-US"/>
              </w:rPr>
              <w:t>-</w:t>
            </w:r>
            <w:r w:rsidRPr="004833BA">
              <w:rPr>
                <w:color w:val="auto"/>
                <w:sz w:val="28"/>
                <w:szCs w:val="28"/>
              </w:rPr>
              <w:t>02</w:t>
            </w:r>
          </w:p>
        </w:tc>
      </w:tr>
      <w:tr w:rsidR="00841CA8" w:rsidRPr="00C96355" w:rsidTr="002764B9">
        <w:tc>
          <w:tcPr>
            <w:tcW w:w="1908" w:type="dxa"/>
          </w:tcPr>
          <w:p w:rsidR="00841CA8" w:rsidRPr="004833BA" w:rsidRDefault="00841CA8" w:rsidP="002764B9">
            <w:pPr>
              <w:ind w:right="-142"/>
              <w:jc w:val="both"/>
              <w:rPr>
                <w:sz w:val="28"/>
                <w:szCs w:val="28"/>
              </w:rPr>
            </w:pPr>
            <w:r w:rsidRPr="004833BA">
              <w:rPr>
                <w:sz w:val="28"/>
                <w:szCs w:val="28"/>
              </w:rPr>
              <w:t>Факс:</w:t>
            </w:r>
          </w:p>
        </w:tc>
        <w:tc>
          <w:tcPr>
            <w:tcW w:w="7663" w:type="dxa"/>
          </w:tcPr>
          <w:p w:rsidR="00841CA8" w:rsidRPr="00C96355" w:rsidRDefault="00841CA8" w:rsidP="004152A7">
            <w:pPr>
              <w:pStyle w:val="Default"/>
              <w:rPr>
                <w:color w:val="auto"/>
                <w:sz w:val="28"/>
                <w:szCs w:val="28"/>
              </w:rPr>
            </w:pPr>
            <w:r w:rsidRPr="004833BA">
              <w:rPr>
                <w:color w:val="auto"/>
                <w:sz w:val="28"/>
                <w:szCs w:val="28"/>
              </w:rPr>
              <w:t>+7(727) 279</w:t>
            </w:r>
            <w:r w:rsidR="004152A7" w:rsidRPr="004833BA">
              <w:rPr>
                <w:color w:val="auto"/>
                <w:sz w:val="28"/>
                <w:szCs w:val="28"/>
                <w:lang w:val="en-US"/>
              </w:rPr>
              <w:t>-</w:t>
            </w:r>
            <w:r w:rsidRPr="004833BA">
              <w:rPr>
                <w:color w:val="auto"/>
                <w:sz w:val="28"/>
                <w:szCs w:val="28"/>
              </w:rPr>
              <w:t>98</w:t>
            </w:r>
            <w:r w:rsidR="004152A7" w:rsidRPr="004833BA">
              <w:rPr>
                <w:color w:val="auto"/>
                <w:sz w:val="28"/>
                <w:szCs w:val="28"/>
                <w:lang w:val="en-US"/>
              </w:rPr>
              <w:t>-</w:t>
            </w:r>
            <w:r w:rsidRPr="004833BA">
              <w:rPr>
                <w:color w:val="auto"/>
                <w:sz w:val="28"/>
                <w:szCs w:val="28"/>
              </w:rPr>
              <w:t>21</w:t>
            </w:r>
          </w:p>
        </w:tc>
      </w:tr>
    </w:tbl>
    <w:p w:rsidR="00073640" w:rsidRPr="00C96355" w:rsidRDefault="00073640">
      <w:pPr>
        <w:rPr>
          <w:sz w:val="28"/>
          <w:szCs w:val="28"/>
          <w:lang w:val="kk-KZ"/>
        </w:rPr>
      </w:pPr>
    </w:p>
    <w:sectPr w:rsidR="00073640" w:rsidRPr="00C96355" w:rsidSect="004E7EAA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2BB"/>
    <w:multiLevelType w:val="hybridMultilevel"/>
    <w:tmpl w:val="49E65840"/>
    <w:lvl w:ilvl="0" w:tplc="EC1EF4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25C62EF"/>
    <w:multiLevelType w:val="singleLevel"/>
    <w:tmpl w:val="8EF00438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D0"/>
    <w:rsid w:val="00005C69"/>
    <w:rsid w:val="00062CE6"/>
    <w:rsid w:val="00073640"/>
    <w:rsid w:val="000B2275"/>
    <w:rsid w:val="000B7E64"/>
    <w:rsid w:val="000D2161"/>
    <w:rsid w:val="000D50A2"/>
    <w:rsid w:val="00102040"/>
    <w:rsid w:val="00104A19"/>
    <w:rsid w:val="00111D88"/>
    <w:rsid w:val="00114238"/>
    <w:rsid w:val="0012310B"/>
    <w:rsid w:val="00151EED"/>
    <w:rsid w:val="00161D52"/>
    <w:rsid w:val="001975F2"/>
    <w:rsid w:val="001B3162"/>
    <w:rsid w:val="001F772D"/>
    <w:rsid w:val="002014F3"/>
    <w:rsid w:val="00205F4A"/>
    <w:rsid w:val="00220ACE"/>
    <w:rsid w:val="00241A2C"/>
    <w:rsid w:val="002764B9"/>
    <w:rsid w:val="00287FA4"/>
    <w:rsid w:val="00296CAF"/>
    <w:rsid w:val="00297953"/>
    <w:rsid w:val="002A196E"/>
    <w:rsid w:val="002A5B47"/>
    <w:rsid w:val="002C7EAE"/>
    <w:rsid w:val="002D4F0C"/>
    <w:rsid w:val="00302327"/>
    <w:rsid w:val="00313D15"/>
    <w:rsid w:val="00317BF7"/>
    <w:rsid w:val="00333844"/>
    <w:rsid w:val="00343B40"/>
    <w:rsid w:val="00374E87"/>
    <w:rsid w:val="00386629"/>
    <w:rsid w:val="00392D24"/>
    <w:rsid w:val="00392F59"/>
    <w:rsid w:val="003A28B5"/>
    <w:rsid w:val="003C3731"/>
    <w:rsid w:val="003D1E56"/>
    <w:rsid w:val="004009B4"/>
    <w:rsid w:val="004152A7"/>
    <w:rsid w:val="0042611E"/>
    <w:rsid w:val="00440418"/>
    <w:rsid w:val="00440B72"/>
    <w:rsid w:val="004452E0"/>
    <w:rsid w:val="00450AE3"/>
    <w:rsid w:val="00472001"/>
    <w:rsid w:val="004833BA"/>
    <w:rsid w:val="004A6062"/>
    <w:rsid w:val="004B109B"/>
    <w:rsid w:val="004C1A87"/>
    <w:rsid w:val="004C260A"/>
    <w:rsid w:val="004C68A0"/>
    <w:rsid w:val="004E5037"/>
    <w:rsid w:val="004E773B"/>
    <w:rsid w:val="004E7EAA"/>
    <w:rsid w:val="004F1933"/>
    <w:rsid w:val="004F4355"/>
    <w:rsid w:val="00540C10"/>
    <w:rsid w:val="005D1426"/>
    <w:rsid w:val="005E23C1"/>
    <w:rsid w:val="005E45A2"/>
    <w:rsid w:val="006012E3"/>
    <w:rsid w:val="0061406D"/>
    <w:rsid w:val="00617523"/>
    <w:rsid w:val="0064489B"/>
    <w:rsid w:val="006820E9"/>
    <w:rsid w:val="006A6966"/>
    <w:rsid w:val="006A7876"/>
    <w:rsid w:val="006E21AD"/>
    <w:rsid w:val="00704599"/>
    <w:rsid w:val="00706D4E"/>
    <w:rsid w:val="00720CF6"/>
    <w:rsid w:val="00755348"/>
    <w:rsid w:val="00781E28"/>
    <w:rsid w:val="00787B8B"/>
    <w:rsid w:val="007B5ADB"/>
    <w:rsid w:val="007D0ABE"/>
    <w:rsid w:val="007E0892"/>
    <w:rsid w:val="007E6E3E"/>
    <w:rsid w:val="00820F85"/>
    <w:rsid w:val="00821EC2"/>
    <w:rsid w:val="00822C0A"/>
    <w:rsid w:val="00834131"/>
    <w:rsid w:val="00841CA8"/>
    <w:rsid w:val="00846AA1"/>
    <w:rsid w:val="00867073"/>
    <w:rsid w:val="00872351"/>
    <w:rsid w:val="008742F7"/>
    <w:rsid w:val="008779A8"/>
    <w:rsid w:val="0089717E"/>
    <w:rsid w:val="00897DFA"/>
    <w:rsid w:val="008A2334"/>
    <w:rsid w:val="008B2302"/>
    <w:rsid w:val="008B799A"/>
    <w:rsid w:val="008C21A6"/>
    <w:rsid w:val="008E4C08"/>
    <w:rsid w:val="00900E9A"/>
    <w:rsid w:val="00910B37"/>
    <w:rsid w:val="00922415"/>
    <w:rsid w:val="00927D7A"/>
    <w:rsid w:val="00927DA0"/>
    <w:rsid w:val="00945C1B"/>
    <w:rsid w:val="009852D0"/>
    <w:rsid w:val="009A30EE"/>
    <w:rsid w:val="009E1638"/>
    <w:rsid w:val="009E58A2"/>
    <w:rsid w:val="009F5C84"/>
    <w:rsid w:val="00A019F8"/>
    <w:rsid w:val="00A20090"/>
    <w:rsid w:val="00A5261E"/>
    <w:rsid w:val="00A74AE6"/>
    <w:rsid w:val="00A87EEC"/>
    <w:rsid w:val="00A977A9"/>
    <w:rsid w:val="00AB4EE7"/>
    <w:rsid w:val="00AC6EE9"/>
    <w:rsid w:val="00AE4CF6"/>
    <w:rsid w:val="00AF5E0F"/>
    <w:rsid w:val="00B1769A"/>
    <w:rsid w:val="00B57CF5"/>
    <w:rsid w:val="00B86808"/>
    <w:rsid w:val="00B86AA7"/>
    <w:rsid w:val="00BA1CAE"/>
    <w:rsid w:val="00BB3489"/>
    <w:rsid w:val="00BD0857"/>
    <w:rsid w:val="00BD5FB9"/>
    <w:rsid w:val="00BE5F34"/>
    <w:rsid w:val="00BF2B1C"/>
    <w:rsid w:val="00C137CD"/>
    <w:rsid w:val="00C20FF2"/>
    <w:rsid w:val="00C24026"/>
    <w:rsid w:val="00C37A29"/>
    <w:rsid w:val="00C43970"/>
    <w:rsid w:val="00C46EF1"/>
    <w:rsid w:val="00C96355"/>
    <w:rsid w:val="00CA2029"/>
    <w:rsid w:val="00CA3F93"/>
    <w:rsid w:val="00CB188E"/>
    <w:rsid w:val="00CB1890"/>
    <w:rsid w:val="00CB3EC9"/>
    <w:rsid w:val="00CF5387"/>
    <w:rsid w:val="00D5042E"/>
    <w:rsid w:val="00D67F4F"/>
    <w:rsid w:val="00D71E44"/>
    <w:rsid w:val="00D84762"/>
    <w:rsid w:val="00D8662A"/>
    <w:rsid w:val="00D87AF7"/>
    <w:rsid w:val="00D940A2"/>
    <w:rsid w:val="00DA3B70"/>
    <w:rsid w:val="00DA6B8E"/>
    <w:rsid w:val="00DB708B"/>
    <w:rsid w:val="00DD5AE3"/>
    <w:rsid w:val="00DE0843"/>
    <w:rsid w:val="00DE0BD9"/>
    <w:rsid w:val="00DE6B82"/>
    <w:rsid w:val="00DF1E9C"/>
    <w:rsid w:val="00DF5201"/>
    <w:rsid w:val="00E27A5B"/>
    <w:rsid w:val="00E34C60"/>
    <w:rsid w:val="00E57648"/>
    <w:rsid w:val="00E61DDC"/>
    <w:rsid w:val="00E75407"/>
    <w:rsid w:val="00E94ED0"/>
    <w:rsid w:val="00EA500F"/>
    <w:rsid w:val="00EB0948"/>
    <w:rsid w:val="00EB3180"/>
    <w:rsid w:val="00ED7E7D"/>
    <w:rsid w:val="00F04EED"/>
    <w:rsid w:val="00F26877"/>
    <w:rsid w:val="00F538B3"/>
    <w:rsid w:val="00F6584F"/>
    <w:rsid w:val="00F70AB3"/>
    <w:rsid w:val="00F72B83"/>
    <w:rsid w:val="00F7419E"/>
    <w:rsid w:val="00FC38F7"/>
    <w:rsid w:val="00FD251C"/>
    <w:rsid w:val="00FE0F61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A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риф"/>
    <w:rsid w:val="00841CA8"/>
    <w:pPr>
      <w:keepLines/>
      <w:spacing w:after="0" w:line="240" w:lineRule="auto"/>
      <w:jc w:val="center"/>
    </w:pPr>
    <w:rPr>
      <w:rFonts w:ascii="Arial" w:eastAsia="MS Mincho" w:hAnsi="Arial" w:cs="Times New Roman"/>
      <w:color w:val="000000"/>
      <w:sz w:val="12"/>
      <w:szCs w:val="20"/>
      <w:lang w:eastAsia="ru-RU"/>
    </w:rPr>
  </w:style>
  <w:style w:type="paragraph" w:styleId="a4">
    <w:name w:val="Body Text"/>
    <w:basedOn w:val="a"/>
    <w:link w:val="a5"/>
    <w:rsid w:val="00841CA8"/>
    <w:pPr>
      <w:ind w:right="-716"/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841CA8"/>
    <w:rPr>
      <w:rFonts w:ascii="Times New Roman" w:eastAsia="MS Mincho" w:hAnsi="Times New Roman" w:cs="Times New Roman"/>
      <w:b/>
      <w:sz w:val="24"/>
      <w:szCs w:val="20"/>
      <w:lang w:eastAsia="ru-RU"/>
    </w:rPr>
  </w:style>
  <w:style w:type="paragraph" w:customStyle="1" w:styleId="a6">
    <w:name w:val="Основной"/>
    <w:rsid w:val="00841CA8"/>
    <w:pPr>
      <w:keepLines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120" w:lineRule="atLeast"/>
      <w:ind w:firstLine="283"/>
      <w:jc w:val="both"/>
    </w:pPr>
    <w:rPr>
      <w:rFonts w:ascii="Arial" w:eastAsia="MS Mincho" w:hAnsi="Arial" w:cs="Times New Roman"/>
      <w:sz w:val="12"/>
      <w:szCs w:val="20"/>
      <w:lang w:eastAsia="ru-RU"/>
    </w:rPr>
  </w:style>
  <w:style w:type="paragraph" w:styleId="a7">
    <w:name w:val="Body Text Indent"/>
    <w:basedOn w:val="a"/>
    <w:link w:val="a8"/>
    <w:rsid w:val="00841CA8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FF000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41CA8"/>
    <w:rPr>
      <w:rFonts w:ascii="Times New Roman" w:eastAsia="MS Mincho" w:hAnsi="Times New Roman" w:cs="Times New Roman"/>
      <w:color w:val="FF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41CA8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1CA8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841CA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Strong"/>
    <w:qFormat/>
    <w:rsid w:val="00841CA8"/>
    <w:rPr>
      <w:b/>
    </w:rPr>
  </w:style>
  <w:style w:type="character" w:styleId="ab">
    <w:name w:val="Hyperlink"/>
    <w:rsid w:val="00841CA8"/>
    <w:rPr>
      <w:color w:val="0000FF"/>
      <w:u w:val="single"/>
    </w:rPr>
  </w:style>
  <w:style w:type="paragraph" w:customStyle="1" w:styleId="Default">
    <w:name w:val="Default"/>
    <w:rsid w:val="00841CA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841C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41CA8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2A1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452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52E0"/>
    <w:rPr>
      <w:rFonts w:ascii="Tahoma" w:eastAsia="MS Mincho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5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A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риф"/>
    <w:rsid w:val="00841CA8"/>
    <w:pPr>
      <w:keepLines/>
      <w:spacing w:after="0" w:line="240" w:lineRule="auto"/>
      <w:jc w:val="center"/>
    </w:pPr>
    <w:rPr>
      <w:rFonts w:ascii="Arial" w:eastAsia="MS Mincho" w:hAnsi="Arial" w:cs="Times New Roman"/>
      <w:color w:val="000000"/>
      <w:sz w:val="12"/>
      <w:szCs w:val="20"/>
      <w:lang w:eastAsia="ru-RU"/>
    </w:rPr>
  </w:style>
  <w:style w:type="paragraph" w:styleId="a4">
    <w:name w:val="Body Text"/>
    <w:basedOn w:val="a"/>
    <w:link w:val="a5"/>
    <w:rsid w:val="00841CA8"/>
    <w:pPr>
      <w:ind w:right="-716"/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841CA8"/>
    <w:rPr>
      <w:rFonts w:ascii="Times New Roman" w:eastAsia="MS Mincho" w:hAnsi="Times New Roman" w:cs="Times New Roman"/>
      <w:b/>
      <w:sz w:val="24"/>
      <w:szCs w:val="20"/>
      <w:lang w:eastAsia="ru-RU"/>
    </w:rPr>
  </w:style>
  <w:style w:type="paragraph" w:customStyle="1" w:styleId="a6">
    <w:name w:val="Основной"/>
    <w:rsid w:val="00841CA8"/>
    <w:pPr>
      <w:keepLines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120" w:lineRule="atLeast"/>
      <w:ind w:firstLine="283"/>
      <w:jc w:val="both"/>
    </w:pPr>
    <w:rPr>
      <w:rFonts w:ascii="Arial" w:eastAsia="MS Mincho" w:hAnsi="Arial" w:cs="Times New Roman"/>
      <w:sz w:val="12"/>
      <w:szCs w:val="20"/>
      <w:lang w:eastAsia="ru-RU"/>
    </w:rPr>
  </w:style>
  <w:style w:type="paragraph" w:styleId="a7">
    <w:name w:val="Body Text Indent"/>
    <w:basedOn w:val="a"/>
    <w:link w:val="a8"/>
    <w:rsid w:val="00841CA8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FF000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41CA8"/>
    <w:rPr>
      <w:rFonts w:ascii="Times New Roman" w:eastAsia="MS Mincho" w:hAnsi="Times New Roman" w:cs="Times New Roman"/>
      <w:color w:val="FF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41CA8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1CA8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841CA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Strong"/>
    <w:qFormat/>
    <w:rsid w:val="00841CA8"/>
    <w:rPr>
      <w:b/>
    </w:rPr>
  </w:style>
  <w:style w:type="character" w:styleId="ab">
    <w:name w:val="Hyperlink"/>
    <w:rsid w:val="00841CA8"/>
    <w:rPr>
      <w:color w:val="0000FF"/>
      <w:u w:val="single"/>
    </w:rPr>
  </w:style>
  <w:style w:type="paragraph" w:customStyle="1" w:styleId="Default">
    <w:name w:val="Default"/>
    <w:rsid w:val="00841CA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841C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41CA8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2A1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452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52E0"/>
    <w:rPr>
      <w:rFonts w:ascii="Tahoma" w:eastAsia="MS Mincho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@petrovax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Кульшанов Рахат Муратханович</dc:creator>
  <cp:lastModifiedBy>Сауле Салимовна Буркитбаева</cp:lastModifiedBy>
  <cp:revision>2</cp:revision>
  <cp:lastPrinted>2018-06-14T06:28:00Z</cp:lastPrinted>
  <dcterms:created xsi:type="dcterms:W3CDTF">2020-06-08T13:06:00Z</dcterms:created>
  <dcterms:modified xsi:type="dcterms:W3CDTF">2020-06-08T13:06:00Z</dcterms:modified>
</cp:coreProperties>
</file>